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887"/>
        <w:tblW w:w="9924" w:type="dxa"/>
        <w:tblLook w:val="01E0" w:firstRow="1" w:lastRow="1" w:firstColumn="1" w:lastColumn="1" w:noHBand="0" w:noVBand="0"/>
      </w:tblPr>
      <w:tblGrid>
        <w:gridCol w:w="3830"/>
        <w:gridCol w:w="1654"/>
        <w:gridCol w:w="4440"/>
      </w:tblGrid>
      <w:tr w:rsidR="00BE48F2" w:rsidTr="005A5995">
        <w:trPr>
          <w:trHeight w:val="470"/>
        </w:trPr>
        <w:tc>
          <w:tcPr>
            <w:tcW w:w="9924" w:type="dxa"/>
            <w:gridSpan w:val="3"/>
            <w:vAlign w:val="center"/>
          </w:tcPr>
          <w:p w:rsidR="00BE48F2" w:rsidRPr="00B47F32" w:rsidRDefault="00BE48F2" w:rsidP="005A5995">
            <w:pPr>
              <w:jc w:val="center"/>
              <w:rPr>
                <w:b/>
                <w:sz w:val="20"/>
                <w:szCs w:val="20"/>
              </w:rPr>
            </w:pPr>
            <w:r w:rsidRPr="00B47F32">
              <w:rPr>
                <w:b/>
                <w:sz w:val="20"/>
                <w:szCs w:val="20"/>
              </w:rPr>
              <w:t>SARAYKÖY ANADOLU LİSESİ</w:t>
            </w:r>
          </w:p>
          <w:p w:rsidR="00BE48F2" w:rsidRDefault="004C0379" w:rsidP="005A59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E48F2" w:rsidRPr="00B47F32">
              <w:rPr>
                <w:b/>
                <w:sz w:val="20"/>
                <w:szCs w:val="20"/>
              </w:rPr>
              <w:t xml:space="preserve"> EĞİTİM-ÖĞRETİM YILI </w:t>
            </w:r>
            <w:r w:rsidR="00BE48F2">
              <w:rPr>
                <w:b/>
                <w:sz w:val="20"/>
                <w:szCs w:val="20"/>
              </w:rPr>
              <w:t>DİN KÜLTÜRÜ VE AHLAK BİLGİSİ</w:t>
            </w:r>
            <w:r w:rsidR="00BE48F2" w:rsidRPr="00B47F32">
              <w:rPr>
                <w:b/>
                <w:sz w:val="20"/>
                <w:szCs w:val="20"/>
              </w:rPr>
              <w:t xml:space="preserve"> DERSİ</w:t>
            </w:r>
            <w:r w:rsidR="00BE48F2" w:rsidRPr="000B7D95">
              <w:rPr>
                <w:b/>
                <w:sz w:val="16"/>
                <w:szCs w:val="16"/>
              </w:rPr>
              <w:t xml:space="preserve"> </w:t>
            </w:r>
            <w:r w:rsidR="00BE48F2">
              <w:rPr>
                <w:b/>
                <w:sz w:val="32"/>
                <w:szCs w:val="32"/>
              </w:rPr>
              <w:t>12</w:t>
            </w:r>
            <w:r w:rsidR="00BE48F2" w:rsidRPr="009C0569">
              <w:rPr>
                <w:b/>
                <w:sz w:val="32"/>
                <w:szCs w:val="32"/>
              </w:rPr>
              <w:t>. SINIF</w:t>
            </w:r>
            <w:r w:rsidR="00BE48F2" w:rsidRPr="000B7D95">
              <w:rPr>
                <w:b/>
                <w:sz w:val="16"/>
                <w:szCs w:val="16"/>
              </w:rPr>
              <w:t xml:space="preserve"> </w:t>
            </w:r>
          </w:p>
          <w:p w:rsidR="00BE48F2" w:rsidRPr="000B7D95" w:rsidRDefault="00BE48F2" w:rsidP="005A5995">
            <w:pPr>
              <w:jc w:val="center"/>
              <w:rPr>
                <w:b/>
              </w:rPr>
            </w:pPr>
            <w:r w:rsidRPr="00B47F32">
              <w:rPr>
                <w:b/>
                <w:sz w:val="20"/>
                <w:szCs w:val="20"/>
              </w:rPr>
              <w:t>1. DÖNEM 1. SINAV SORULARI</w:t>
            </w:r>
          </w:p>
        </w:tc>
      </w:tr>
      <w:tr w:rsidR="00BE48F2" w:rsidTr="005A5995">
        <w:trPr>
          <w:trHeight w:val="1499"/>
        </w:trPr>
        <w:tc>
          <w:tcPr>
            <w:tcW w:w="3830" w:type="dxa"/>
            <w:vMerge w:val="restart"/>
            <w:tcBorders>
              <w:left w:val="single" w:sz="4" w:space="0" w:color="auto"/>
            </w:tcBorders>
          </w:tcPr>
          <w:p w:rsidR="00BE48F2" w:rsidRPr="00B47F32" w:rsidRDefault="00BE48F2" w:rsidP="005A5995">
            <w:pPr>
              <w:jc w:val="both"/>
              <w:rPr>
                <w:rFonts w:ascii="TR Kastler" w:hAnsi="TR Kastler" w:cs="Arial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1595"/>
              <w:gridCol w:w="2009"/>
            </w:tblGrid>
            <w:tr w:rsidR="00BE48F2" w:rsidRPr="00B47F32" w:rsidTr="005A5995">
              <w:trPr>
                <w:trHeight w:hRule="exact" w:val="284"/>
              </w:trPr>
              <w:tc>
                <w:tcPr>
                  <w:tcW w:w="4504" w:type="dxa"/>
                  <w:gridSpan w:val="2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jc w:val="center"/>
                    <w:rPr>
                      <w:sz w:val="20"/>
                      <w:szCs w:val="20"/>
                    </w:rPr>
                  </w:pPr>
                  <w:r w:rsidRPr="00B47F32">
                    <w:rPr>
                      <w:b/>
                      <w:sz w:val="20"/>
                      <w:szCs w:val="20"/>
                    </w:rPr>
                    <w:t>ÖĞRENCİNİN</w:t>
                  </w:r>
                </w:p>
              </w:tc>
            </w:tr>
            <w:tr w:rsidR="00BE48F2" w:rsidRPr="00B47F32" w:rsidTr="005A5995">
              <w:trPr>
                <w:trHeight w:val="860"/>
              </w:trPr>
              <w:tc>
                <w:tcPr>
                  <w:tcW w:w="1319" w:type="dxa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rPr>
                      <w:sz w:val="20"/>
                      <w:szCs w:val="20"/>
                    </w:rPr>
                  </w:pPr>
                  <w:r w:rsidRPr="00B47F32">
                    <w:rPr>
                      <w:b/>
                      <w:sz w:val="20"/>
                      <w:szCs w:val="20"/>
                    </w:rPr>
                    <w:t>ADI</w:t>
                  </w:r>
                </w:p>
                <w:p w:rsidR="00BE48F2" w:rsidRPr="00B47F32" w:rsidRDefault="00BE48F2" w:rsidP="00FD77C3">
                  <w:pPr>
                    <w:framePr w:hSpace="141" w:wrap="around" w:vAnchor="page" w:hAnchor="margin" w:y="887"/>
                    <w:rPr>
                      <w:sz w:val="20"/>
                      <w:szCs w:val="20"/>
                    </w:rPr>
                  </w:pPr>
                  <w:r w:rsidRPr="00B47F32">
                    <w:rPr>
                      <w:b/>
                      <w:sz w:val="20"/>
                      <w:szCs w:val="20"/>
                    </w:rPr>
                    <w:t>SOYADI</w:t>
                  </w:r>
                </w:p>
              </w:tc>
              <w:tc>
                <w:tcPr>
                  <w:tcW w:w="3185" w:type="dxa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E48F2" w:rsidRPr="00B47F32" w:rsidTr="005A5995">
              <w:trPr>
                <w:trHeight w:hRule="exact" w:val="284"/>
              </w:trPr>
              <w:tc>
                <w:tcPr>
                  <w:tcW w:w="1319" w:type="dxa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rPr>
                      <w:sz w:val="20"/>
                      <w:szCs w:val="20"/>
                    </w:rPr>
                  </w:pPr>
                  <w:r w:rsidRPr="00B47F32">
                    <w:rPr>
                      <w:b/>
                      <w:sz w:val="20"/>
                      <w:szCs w:val="20"/>
                    </w:rPr>
                    <w:t>SINIFI/ŞUBESİ</w:t>
                  </w:r>
                </w:p>
              </w:tc>
              <w:tc>
                <w:tcPr>
                  <w:tcW w:w="3185" w:type="dxa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E48F2" w:rsidRPr="00B47F32" w:rsidTr="005A5995">
              <w:trPr>
                <w:trHeight w:hRule="exact" w:val="284"/>
              </w:trPr>
              <w:tc>
                <w:tcPr>
                  <w:tcW w:w="1319" w:type="dxa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rPr>
                      <w:sz w:val="20"/>
                      <w:szCs w:val="20"/>
                    </w:rPr>
                  </w:pPr>
                  <w:r w:rsidRPr="00B47F32">
                    <w:rPr>
                      <w:b/>
                      <w:sz w:val="20"/>
                      <w:szCs w:val="20"/>
                    </w:rPr>
                    <w:t>NUMARASI</w:t>
                  </w:r>
                </w:p>
              </w:tc>
              <w:tc>
                <w:tcPr>
                  <w:tcW w:w="3185" w:type="dxa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48F2" w:rsidRPr="00B47F32" w:rsidRDefault="00BE48F2" w:rsidP="005A5995">
            <w:pPr>
              <w:jc w:val="both"/>
              <w:rPr>
                <w:rFonts w:ascii="TR Kastler" w:hAnsi="TR Kastler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BE48F2" w:rsidRPr="00B47F32" w:rsidRDefault="00BE48F2" w:rsidP="005A5995">
            <w:pPr>
              <w:jc w:val="center"/>
              <w:rPr>
                <w:sz w:val="20"/>
                <w:szCs w:val="20"/>
              </w:rPr>
            </w:pPr>
            <w:r w:rsidRPr="00B47F32">
              <w:rPr>
                <w:noProof/>
                <w:sz w:val="20"/>
                <w:szCs w:val="20"/>
              </w:rPr>
              <w:drawing>
                <wp:inline distT="0" distB="0" distL="0" distR="0">
                  <wp:extent cx="859155" cy="859155"/>
                  <wp:effectExtent l="19050" t="0" r="0" b="0"/>
                  <wp:docPr id="3" name="Resim 1" descr="MEBlogoSB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logoSB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vMerge w:val="restart"/>
            <w:tcBorders>
              <w:right w:val="single" w:sz="4" w:space="0" w:color="auto"/>
            </w:tcBorders>
          </w:tcPr>
          <w:p w:rsidR="00BE48F2" w:rsidRPr="00B47F32" w:rsidRDefault="00BE48F2" w:rsidP="005A5995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1272"/>
              <w:gridCol w:w="2942"/>
            </w:tblGrid>
            <w:tr w:rsidR="00BE48F2" w:rsidRPr="00B47F32" w:rsidTr="005A5995">
              <w:trPr>
                <w:trHeight w:hRule="exact" w:val="284"/>
              </w:trPr>
              <w:tc>
                <w:tcPr>
                  <w:tcW w:w="4570" w:type="dxa"/>
                  <w:gridSpan w:val="2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jc w:val="center"/>
                    <w:rPr>
                      <w:sz w:val="20"/>
                      <w:szCs w:val="20"/>
                    </w:rPr>
                  </w:pPr>
                  <w:r w:rsidRPr="00B47F32">
                    <w:rPr>
                      <w:b/>
                      <w:sz w:val="20"/>
                      <w:szCs w:val="20"/>
                    </w:rPr>
                    <w:t>SINAVIN</w:t>
                  </w:r>
                </w:p>
              </w:tc>
            </w:tr>
            <w:tr w:rsidR="00BE48F2" w:rsidRPr="00B47F32" w:rsidTr="005A5995">
              <w:trPr>
                <w:trHeight w:hRule="exact" w:val="284"/>
              </w:trPr>
              <w:tc>
                <w:tcPr>
                  <w:tcW w:w="958" w:type="dxa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rPr>
                      <w:sz w:val="20"/>
                      <w:szCs w:val="20"/>
                    </w:rPr>
                  </w:pPr>
                  <w:r w:rsidRPr="00B47F32">
                    <w:rPr>
                      <w:b/>
                      <w:sz w:val="20"/>
                      <w:szCs w:val="20"/>
                    </w:rPr>
                    <w:t>TARİHİ</w:t>
                  </w:r>
                </w:p>
              </w:tc>
              <w:tc>
                <w:tcPr>
                  <w:tcW w:w="3612" w:type="dxa"/>
                  <w:tcBorders>
                    <w:bottom w:val="single" w:sz="4" w:space="0" w:color="auto"/>
                  </w:tcBorders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E48F2" w:rsidRPr="00B47F32" w:rsidTr="005A5995">
              <w:trPr>
                <w:trHeight w:val="570"/>
              </w:trPr>
              <w:tc>
                <w:tcPr>
                  <w:tcW w:w="958" w:type="dxa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rPr>
                      <w:sz w:val="20"/>
                      <w:szCs w:val="20"/>
                    </w:rPr>
                  </w:pPr>
                  <w:r w:rsidRPr="00B47F32">
                    <w:rPr>
                      <w:b/>
                      <w:sz w:val="20"/>
                      <w:szCs w:val="20"/>
                    </w:rPr>
                    <w:t>NOT BAREMİ</w:t>
                  </w:r>
                </w:p>
              </w:tc>
              <w:tc>
                <w:tcPr>
                  <w:tcW w:w="3612" w:type="dxa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rPr>
                      <w:sz w:val="20"/>
                      <w:szCs w:val="20"/>
                    </w:rPr>
                  </w:pPr>
                </w:p>
              </w:tc>
            </w:tr>
            <w:tr w:rsidR="00BE48F2" w:rsidRPr="00B47F32" w:rsidTr="005A5995">
              <w:trPr>
                <w:trHeight w:val="570"/>
              </w:trPr>
              <w:tc>
                <w:tcPr>
                  <w:tcW w:w="960" w:type="dxa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rPr>
                      <w:b/>
                      <w:sz w:val="20"/>
                      <w:szCs w:val="20"/>
                    </w:rPr>
                  </w:pPr>
                  <w:r w:rsidRPr="00B47F32">
                    <w:rPr>
                      <w:b/>
                      <w:sz w:val="20"/>
                      <w:szCs w:val="20"/>
                    </w:rPr>
                    <w:t>SINAVDAN ALINAN NOT</w:t>
                  </w:r>
                </w:p>
              </w:tc>
              <w:tc>
                <w:tcPr>
                  <w:tcW w:w="3610" w:type="dxa"/>
                  <w:vAlign w:val="center"/>
                </w:tcPr>
                <w:p w:rsidR="00BE48F2" w:rsidRPr="00B47F32" w:rsidRDefault="00BE48F2" w:rsidP="00FD77C3">
                  <w:pPr>
                    <w:framePr w:hSpace="141" w:wrap="around" w:vAnchor="page" w:hAnchor="margin" w:y="88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E48F2" w:rsidRPr="00B47F32" w:rsidRDefault="00BE48F2" w:rsidP="005A5995">
            <w:pPr>
              <w:jc w:val="both"/>
              <w:rPr>
                <w:sz w:val="20"/>
                <w:szCs w:val="20"/>
              </w:rPr>
            </w:pPr>
          </w:p>
        </w:tc>
      </w:tr>
      <w:tr w:rsidR="00BE48F2" w:rsidTr="005A5995">
        <w:trPr>
          <w:trHeight w:hRule="exact" w:val="190"/>
        </w:trPr>
        <w:tc>
          <w:tcPr>
            <w:tcW w:w="3830" w:type="dxa"/>
            <w:vMerge/>
            <w:tcBorders>
              <w:left w:val="single" w:sz="4" w:space="0" w:color="auto"/>
            </w:tcBorders>
          </w:tcPr>
          <w:p w:rsidR="00BE48F2" w:rsidRDefault="00BE48F2" w:rsidP="005A5995"/>
        </w:tc>
        <w:tc>
          <w:tcPr>
            <w:tcW w:w="1654" w:type="dxa"/>
            <w:vAlign w:val="center"/>
          </w:tcPr>
          <w:p w:rsidR="00BE48F2" w:rsidRPr="00B74F84" w:rsidRDefault="00BE48F2" w:rsidP="005A5995">
            <w:pPr>
              <w:jc w:val="center"/>
              <w:rPr>
                <w:b/>
                <w:sz w:val="16"/>
                <w:szCs w:val="16"/>
              </w:rPr>
            </w:pPr>
            <w:r w:rsidRPr="00B74F84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4440" w:type="dxa"/>
            <w:vMerge/>
            <w:tcBorders>
              <w:right w:val="single" w:sz="4" w:space="0" w:color="auto"/>
            </w:tcBorders>
          </w:tcPr>
          <w:p w:rsidR="00BE48F2" w:rsidRDefault="00BE48F2" w:rsidP="005A5995"/>
        </w:tc>
      </w:tr>
      <w:tr w:rsidR="00BE48F2" w:rsidTr="005A5995">
        <w:trPr>
          <w:trHeight w:hRule="exact" w:val="520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48F2" w:rsidRDefault="00BE48F2" w:rsidP="005A5995"/>
        </w:tc>
        <w:tc>
          <w:tcPr>
            <w:tcW w:w="1654" w:type="dxa"/>
            <w:vAlign w:val="center"/>
          </w:tcPr>
          <w:p w:rsidR="00BE48F2" w:rsidRPr="007F67DB" w:rsidRDefault="00BE48F2" w:rsidP="005A59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8F2" w:rsidRDefault="00BE48F2" w:rsidP="005A5995"/>
        </w:tc>
      </w:tr>
    </w:tbl>
    <w:p w:rsidR="00047690" w:rsidRDefault="00047690">
      <w:pPr>
        <w:sectPr w:rsidR="00047690" w:rsidSect="008231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69F0" w:rsidRDefault="00A369F0">
      <w:pPr>
        <w:rPr>
          <w:b/>
        </w:rPr>
      </w:pPr>
    </w:p>
    <w:p w:rsidR="008231AB" w:rsidRDefault="00D61B33">
      <w:pPr>
        <w:rPr>
          <w:b/>
          <w:sz w:val="20"/>
          <w:szCs w:val="20"/>
        </w:rPr>
      </w:pPr>
      <w:r w:rsidRPr="00A369F0">
        <w:rPr>
          <w:b/>
          <w:sz w:val="20"/>
          <w:szCs w:val="20"/>
        </w:rPr>
        <w:t>‘‘</w:t>
      </w:r>
      <w:r w:rsidR="00047690" w:rsidRPr="00A369F0">
        <w:rPr>
          <w:sz w:val="20"/>
          <w:szCs w:val="20"/>
        </w:rPr>
        <w:t>Biz yeri, göğü ve arasındakileri oyun olsun diye yaratmadık.</w:t>
      </w:r>
      <w:r w:rsidRPr="00A369F0">
        <w:rPr>
          <w:b/>
          <w:sz w:val="20"/>
          <w:szCs w:val="20"/>
        </w:rPr>
        <w:t>’’</w:t>
      </w:r>
      <w:r w:rsidR="00047690" w:rsidRPr="00A369F0">
        <w:rPr>
          <w:b/>
          <w:sz w:val="20"/>
          <w:szCs w:val="20"/>
        </w:rPr>
        <w:t xml:space="preserve"> Enbiya suresi 16. Ayet</w:t>
      </w:r>
    </w:p>
    <w:p w:rsidR="00A369F0" w:rsidRPr="00A369F0" w:rsidRDefault="00A369F0">
      <w:pPr>
        <w:rPr>
          <w:sz w:val="20"/>
          <w:szCs w:val="20"/>
        </w:rPr>
      </w:pPr>
    </w:p>
    <w:p w:rsidR="00047690" w:rsidRDefault="00D61B33">
      <w:pPr>
        <w:rPr>
          <w:b/>
          <w:sz w:val="20"/>
          <w:szCs w:val="20"/>
        </w:rPr>
      </w:pPr>
      <w:r w:rsidRPr="00A369F0">
        <w:rPr>
          <w:b/>
          <w:sz w:val="20"/>
          <w:szCs w:val="20"/>
        </w:rPr>
        <w:t>‘‘</w:t>
      </w:r>
      <w:r w:rsidR="00047690" w:rsidRPr="00A369F0">
        <w:rPr>
          <w:sz w:val="20"/>
          <w:szCs w:val="20"/>
        </w:rPr>
        <w:t>Biz göğü, yeri ve ikisi arasındakileri boş yere yaratmadık. Bu (yaratılanların boş yere yaratıldığı iddiası) inkâr edenlerin zannıdır. Cehennem ateşinden dolayı vay inkâr edenlerin hâline!</w:t>
      </w:r>
      <w:r w:rsidRPr="00A369F0">
        <w:rPr>
          <w:b/>
          <w:sz w:val="20"/>
          <w:szCs w:val="20"/>
        </w:rPr>
        <w:t>’’</w:t>
      </w:r>
      <w:proofErr w:type="spellStart"/>
      <w:r w:rsidR="00047690" w:rsidRPr="00A369F0">
        <w:rPr>
          <w:b/>
          <w:sz w:val="20"/>
          <w:szCs w:val="20"/>
        </w:rPr>
        <w:t>Sa’d</w:t>
      </w:r>
      <w:proofErr w:type="spellEnd"/>
      <w:r w:rsidR="00047690" w:rsidRPr="00A369F0">
        <w:rPr>
          <w:b/>
          <w:sz w:val="20"/>
          <w:szCs w:val="20"/>
        </w:rPr>
        <w:t xml:space="preserve"> suresi </w:t>
      </w:r>
      <w:r w:rsidR="00974068" w:rsidRPr="00A369F0">
        <w:rPr>
          <w:b/>
          <w:sz w:val="20"/>
          <w:szCs w:val="20"/>
        </w:rPr>
        <w:t>27.</w:t>
      </w:r>
      <w:r w:rsidR="00047690" w:rsidRPr="00A369F0">
        <w:rPr>
          <w:b/>
          <w:sz w:val="20"/>
          <w:szCs w:val="20"/>
        </w:rPr>
        <w:t xml:space="preserve"> Ayet</w:t>
      </w:r>
    </w:p>
    <w:p w:rsidR="00A369F0" w:rsidRPr="00A369F0" w:rsidRDefault="00A369F0">
      <w:pPr>
        <w:rPr>
          <w:b/>
          <w:sz w:val="20"/>
          <w:szCs w:val="20"/>
        </w:rPr>
      </w:pPr>
    </w:p>
    <w:p w:rsidR="00974068" w:rsidRDefault="00D61B33">
      <w:pPr>
        <w:rPr>
          <w:b/>
          <w:sz w:val="20"/>
          <w:szCs w:val="20"/>
        </w:rPr>
      </w:pPr>
      <w:r w:rsidRPr="00A369F0">
        <w:rPr>
          <w:b/>
          <w:sz w:val="20"/>
          <w:szCs w:val="20"/>
        </w:rPr>
        <w:t>‘‘</w:t>
      </w:r>
      <w:r w:rsidR="00974068" w:rsidRPr="00A369F0">
        <w:rPr>
          <w:sz w:val="20"/>
          <w:szCs w:val="20"/>
        </w:rPr>
        <w:t xml:space="preserve">Gökleri, gördüğünüz gibi, direksiz yükselten, sonra arşa hükmeden, her biri belli bir süreye kadar hareket edecek olan Güneş ve Ay'ı buyruğu altına alan, işleri yürüten, ayetleri uzun uzun açıklayan Allah'tır; ola ki Rabbinize kavuşacağınıza kesin olarak inanırsınız. </w:t>
      </w:r>
      <w:r w:rsidRPr="00A369F0">
        <w:rPr>
          <w:sz w:val="20"/>
          <w:szCs w:val="20"/>
        </w:rPr>
        <w:t xml:space="preserve">O, yeri yayıp döşeyen, orada dağlar, nehirler meydana getiren, orada her türlü meyveden (erkekli-dişili) iki eş yaratandır. O, geceyi gündüze bürüyor. Şüphesiz bunlarda, düşünen bir kavim için (Allah’ın varlığını gösteren) deliller vardır. </w:t>
      </w:r>
      <w:r w:rsidRPr="00A369F0">
        <w:rPr>
          <w:b/>
          <w:sz w:val="20"/>
          <w:szCs w:val="20"/>
        </w:rPr>
        <w:t xml:space="preserve">’’ </w:t>
      </w:r>
      <w:proofErr w:type="spellStart"/>
      <w:r w:rsidR="00974068" w:rsidRPr="00A369F0">
        <w:rPr>
          <w:b/>
          <w:sz w:val="20"/>
          <w:szCs w:val="20"/>
        </w:rPr>
        <w:t>Ra’d</w:t>
      </w:r>
      <w:proofErr w:type="spellEnd"/>
      <w:r w:rsidR="00974068" w:rsidRPr="00A369F0">
        <w:rPr>
          <w:b/>
          <w:sz w:val="20"/>
          <w:szCs w:val="20"/>
        </w:rPr>
        <w:t xml:space="preserve"> suresi 2</w:t>
      </w:r>
      <w:r w:rsidRPr="00A369F0">
        <w:rPr>
          <w:b/>
          <w:sz w:val="20"/>
          <w:szCs w:val="20"/>
        </w:rPr>
        <w:t>-3</w:t>
      </w:r>
      <w:r w:rsidR="00974068" w:rsidRPr="00A369F0">
        <w:rPr>
          <w:b/>
          <w:sz w:val="20"/>
          <w:szCs w:val="20"/>
        </w:rPr>
        <w:t>. Ayet</w:t>
      </w:r>
    </w:p>
    <w:p w:rsidR="00A369F0" w:rsidRPr="00A369F0" w:rsidRDefault="00A369F0">
      <w:pPr>
        <w:rPr>
          <w:sz w:val="20"/>
          <w:szCs w:val="20"/>
        </w:rPr>
      </w:pPr>
    </w:p>
    <w:p w:rsidR="00974068" w:rsidRDefault="00D61B33">
      <w:pPr>
        <w:rPr>
          <w:b/>
          <w:sz w:val="20"/>
          <w:szCs w:val="20"/>
        </w:rPr>
      </w:pPr>
      <w:r w:rsidRPr="00A369F0">
        <w:rPr>
          <w:b/>
          <w:sz w:val="20"/>
          <w:szCs w:val="20"/>
        </w:rPr>
        <w:t>‘‘</w:t>
      </w:r>
      <w:r w:rsidR="00974068" w:rsidRPr="00A369F0">
        <w:rPr>
          <w:sz w:val="20"/>
          <w:szCs w:val="20"/>
        </w:rPr>
        <w:t xml:space="preserve">O, hanginizin daha güzel amel yapacağını sınamak için ölümü ve hayatı yaratandır. O, mutlak güç sahibidir, çok bağışlayandır. </w:t>
      </w:r>
      <w:r w:rsidRPr="00A369F0">
        <w:rPr>
          <w:b/>
          <w:sz w:val="20"/>
          <w:szCs w:val="20"/>
        </w:rPr>
        <w:t xml:space="preserve">’’ </w:t>
      </w:r>
      <w:r w:rsidR="00974068" w:rsidRPr="00A369F0">
        <w:rPr>
          <w:b/>
          <w:sz w:val="20"/>
          <w:szCs w:val="20"/>
        </w:rPr>
        <w:t>Mülk suresi 2. Ayet</w:t>
      </w:r>
    </w:p>
    <w:p w:rsidR="00A369F0" w:rsidRPr="00A369F0" w:rsidRDefault="00A369F0">
      <w:pPr>
        <w:rPr>
          <w:b/>
          <w:sz w:val="20"/>
          <w:szCs w:val="20"/>
        </w:rPr>
      </w:pPr>
    </w:p>
    <w:p w:rsidR="00974068" w:rsidRDefault="00D61B33">
      <w:pPr>
        <w:rPr>
          <w:b/>
          <w:sz w:val="20"/>
          <w:szCs w:val="20"/>
        </w:rPr>
      </w:pPr>
      <w:r w:rsidRPr="00A369F0">
        <w:rPr>
          <w:b/>
          <w:sz w:val="20"/>
          <w:szCs w:val="20"/>
        </w:rPr>
        <w:t>‘‘</w:t>
      </w:r>
      <w:r w:rsidRPr="00A369F0">
        <w:rPr>
          <w:sz w:val="20"/>
          <w:szCs w:val="20"/>
        </w:rPr>
        <w:t>Ben cinleri ve insanları, ancak bana kulluk etsinler diye yarattım.</w:t>
      </w:r>
      <w:r w:rsidRPr="00A369F0">
        <w:rPr>
          <w:b/>
          <w:sz w:val="20"/>
          <w:szCs w:val="20"/>
        </w:rPr>
        <w:t xml:space="preserve"> ’’ </w:t>
      </w:r>
      <w:proofErr w:type="spellStart"/>
      <w:r w:rsidRPr="00A369F0">
        <w:rPr>
          <w:b/>
          <w:sz w:val="20"/>
          <w:szCs w:val="20"/>
        </w:rPr>
        <w:t>Zariyat</w:t>
      </w:r>
      <w:proofErr w:type="spellEnd"/>
      <w:r w:rsidRPr="00A369F0">
        <w:rPr>
          <w:b/>
          <w:sz w:val="20"/>
          <w:szCs w:val="20"/>
        </w:rPr>
        <w:t xml:space="preserve"> suresi 56. Ayet</w:t>
      </w:r>
    </w:p>
    <w:p w:rsidR="00A369F0" w:rsidRPr="00A369F0" w:rsidRDefault="00A369F0">
      <w:pPr>
        <w:rPr>
          <w:b/>
          <w:sz w:val="20"/>
          <w:szCs w:val="20"/>
        </w:rPr>
      </w:pPr>
    </w:p>
    <w:p w:rsidR="0063502D" w:rsidRPr="0063502D" w:rsidRDefault="007210FD" w:rsidP="0063502D">
      <w:r w:rsidRPr="00A369F0">
        <w:rPr>
          <w:b/>
          <w:sz w:val="20"/>
          <w:szCs w:val="20"/>
        </w:rPr>
        <w:t xml:space="preserve"> </w:t>
      </w:r>
      <w:r w:rsidR="00AC4E14" w:rsidRPr="00A369F0">
        <w:rPr>
          <w:b/>
          <w:sz w:val="20"/>
          <w:szCs w:val="20"/>
        </w:rPr>
        <w:t>1-</w:t>
      </w:r>
      <w:r w:rsidRPr="00A369F0">
        <w:rPr>
          <w:b/>
          <w:sz w:val="20"/>
          <w:szCs w:val="20"/>
        </w:rPr>
        <w:t xml:space="preserve"> </w:t>
      </w:r>
      <w:r w:rsidR="00715B30" w:rsidRPr="00715B30">
        <w:rPr>
          <w:b/>
          <w:sz w:val="20"/>
          <w:szCs w:val="20"/>
        </w:rPr>
        <w:t>Yukarıdaki ayetlerde neye vurgu yapılmaktadır?</w:t>
      </w:r>
    </w:p>
    <w:p w:rsidR="0063502D" w:rsidRPr="0063502D" w:rsidRDefault="0063502D" w:rsidP="0063502D"/>
    <w:p w:rsidR="0063502D" w:rsidRPr="0063502D" w:rsidRDefault="0063502D" w:rsidP="0063502D"/>
    <w:p w:rsidR="0063502D" w:rsidRPr="00A369F0" w:rsidRDefault="0063502D" w:rsidP="0063502D">
      <w:pPr>
        <w:rPr>
          <w:color w:val="FFFFFF" w:themeColor="background1"/>
        </w:rPr>
      </w:pPr>
      <w:r w:rsidRPr="00A369F0">
        <w:rPr>
          <w:color w:val="FFFFFF" w:themeColor="background1"/>
          <w:sz w:val="20"/>
          <w:szCs w:val="20"/>
        </w:rPr>
        <w:t xml:space="preserve">İnsanın bir yaratılış amacı vardır. Allah, hiçbir şeyi boşuna yaratmamıştır. Bu bağlamda insanın yaratılış </w:t>
      </w:r>
      <w:proofErr w:type="spellStart"/>
      <w:r w:rsidRPr="00A369F0">
        <w:rPr>
          <w:color w:val="FFFFFF" w:themeColor="background1"/>
          <w:sz w:val="20"/>
          <w:szCs w:val="20"/>
        </w:rPr>
        <w:t>gayesı</w:t>
      </w:r>
      <w:proofErr w:type="spellEnd"/>
      <w:r w:rsidRPr="00A369F0">
        <w:rPr>
          <w:color w:val="FFFFFF" w:themeColor="background1"/>
          <w:sz w:val="20"/>
          <w:szCs w:val="20"/>
        </w:rPr>
        <w:t xml:space="preserve"> Allah’a kulluk etmektir</w:t>
      </w:r>
    </w:p>
    <w:p w:rsidR="0063502D" w:rsidRPr="0063502D" w:rsidRDefault="0063502D" w:rsidP="0063502D"/>
    <w:p w:rsidR="0063502D" w:rsidRDefault="0063502D" w:rsidP="0063502D"/>
    <w:p w:rsidR="0063502D" w:rsidRDefault="0063502D" w:rsidP="006350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2-</w:t>
      </w:r>
      <w:r w:rsidRPr="001C0C7B">
        <w:rPr>
          <w:b/>
          <w:sz w:val="20"/>
          <w:szCs w:val="20"/>
        </w:rPr>
        <w:t xml:space="preserve">“Her </w:t>
      </w:r>
      <w:proofErr w:type="gramStart"/>
      <w:r w:rsidRPr="001C0C7B">
        <w:rPr>
          <w:b/>
          <w:sz w:val="20"/>
          <w:szCs w:val="20"/>
        </w:rPr>
        <w:t>………………..</w:t>
      </w:r>
      <w:proofErr w:type="gramEnd"/>
      <w:r w:rsidRPr="001C0C7B">
        <w:rPr>
          <w:b/>
          <w:sz w:val="20"/>
          <w:szCs w:val="20"/>
        </w:rPr>
        <w:t>ölümü tadacaktır. Ve ancak kıyamet günü, yaptıklarınızın karşılığı size tastamam verilecektir</w:t>
      </w:r>
      <w:r w:rsidRPr="001C0C7B">
        <w:rPr>
          <w:sz w:val="20"/>
          <w:szCs w:val="20"/>
        </w:rPr>
        <w:t xml:space="preserve">.”( </w:t>
      </w:r>
      <w:proofErr w:type="spellStart"/>
      <w:r w:rsidRPr="001C0C7B">
        <w:rPr>
          <w:sz w:val="20"/>
          <w:szCs w:val="20"/>
        </w:rPr>
        <w:t>Âl</w:t>
      </w:r>
      <w:proofErr w:type="spellEnd"/>
      <w:r w:rsidRPr="001C0C7B">
        <w:rPr>
          <w:sz w:val="20"/>
          <w:szCs w:val="20"/>
        </w:rPr>
        <w:t xml:space="preserve">-i </w:t>
      </w:r>
      <w:proofErr w:type="spellStart"/>
      <w:r w:rsidRPr="001C0C7B">
        <w:rPr>
          <w:sz w:val="20"/>
          <w:szCs w:val="20"/>
        </w:rPr>
        <w:t>İmrân</w:t>
      </w:r>
      <w:proofErr w:type="spellEnd"/>
      <w:r w:rsidRPr="001C0C7B">
        <w:rPr>
          <w:sz w:val="20"/>
          <w:szCs w:val="20"/>
        </w:rPr>
        <w:t xml:space="preserve"> suresi, 185.ayet.)</w:t>
      </w:r>
      <w:r>
        <w:rPr>
          <w:sz w:val="20"/>
          <w:szCs w:val="20"/>
        </w:rPr>
        <w:t xml:space="preserve"> Boşluğa ne yazılmalıdır?</w:t>
      </w:r>
    </w:p>
    <w:p w:rsidR="007210FD" w:rsidRDefault="007210FD" w:rsidP="0063502D"/>
    <w:p w:rsidR="0063502D" w:rsidRDefault="0063502D" w:rsidP="006350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 w:rsidRPr="00D51A3B">
        <w:rPr>
          <w:b/>
          <w:sz w:val="20"/>
          <w:szCs w:val="20"/>
        </w:rPr>
        <w:t>“İnsanlar sana kıyametin ne zaman kopacağını soruyorlar. De ki; Onun ilmi ancak Allah katındadır.”</w:t>
      </w:r>
      <w:r>
        <w:rPr>
          <w:sz w:val="20"/>
          <w:szCs w:val="20"/>
        </w:rPr>
        <w:t xml:space="preserve"> Ayeti ile vurgulanmak istenen konu nedir?</w:t>
      </w:r>
    </w:p>
    <w:p w:rsidR="0063502D" w:rsidRDefault="0063502D" w:rsidP="0063502D">
      <w:pPr>
        <w:jc w:val="both"/>
        <w:rPr>
          <w:b/>
          <w:sz w:val="20"/>
          <w:szCs w:val="20"/>
        </w:rPr>
      </w:pPr>
    </w:p>
    <w:p w:rsidR="0063502D" w:rsidRDefault="0063502D" w:rsidP="0063502D">
      <w:pPr>
        <w:jc w:val="both"/>
        <w:rPr>
          <w:b/>
          <w:sz w:val="20"/>
          <w:szCs w:val="20"/>
        </w:rPr>
      </w:pPr>
    </w:p>
    <w:p w:rsidR="0063502D" w:rsidRPr="00D51A3B" w:rsidRDefault="0063502D" w:rsidP="006350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4-Dinimize göre </w:t>
      </w:r>
      <w:r w:rsidR="00A369F0">
        <w:rPr>
          <w:b/>
          <w:sz w:val="20"/>
          <w:szCs w:val="20"/>
        </w:rPr>
        <w:t xml:space="preserve">iman edip </w:t>
      </w:r>
      <w:proofErr w:type="spellStart"/>
      <w:r w:rsidR="00A369F0">
        <w:rPr>
          <w:b/>
          <w:sz w:val="20"/>
          <w:szCs w:val="20"/>
        </w:rPr>
        <w:t>salih</w:t>
      </w:r>
      <w:proofErr w:type="spellEnd"/>
      <w:r w:rsidR="00A369F0">
        <w:rPr>
          <w:b/>
          <w:sz w:val="20"/>
          <w:szCs w:val="20"/>
        </w:rPr>
        <w:t xml:space="preserve"> ameller işleyen</w:t>
      </w:r>
      <w:r>
        <w:rPr>
          <w:b/>
          <w:sz w:val="20"/>
          <w:szCs w:val="20"/>
        </w:rPr>
        <w:t>, Allah’ın emir ve yasaklarına uyan kulların gidecekleri ve sonsuz bir hayat yaşayacakları yerin adını yazınız?</w:t>
      </w:r>
    </w:p>
    <w:p w:rsidR="0063502D" w:rsidRDefault="0063502D" w:rsidP="0063502D"/>
    <w:p w:rsidR="0063502D" w:rsidRPr="00E70A19" w:rsidRDefault="0063502D" w:rsidP="006350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5-</w:t>
      </w:r>
      <w:r w:rsidRPr="00E70A19">
        <w:rPr>
          <w:b/>
          <w:sz w:val="20"/>
          <w:szCs w:val="20"/>
        </w:rPr>
        <w:t>Sadaka-</w:t>
      </w:r>
      <w:proofErr w:type="gramStart"/>
      <w:r w:rsidRPr="00E70A19">
        <w:rPr>
          <w:b/>
          <w:sz w:val="20"/>
          <w:szCs w:val="20"/>
        </w:rPr>
        <w:t>i  cariye</w:t>
      </w:r>
      <w:proofErr w:type="gramEnd"/>
      <w:r w:rsidRPr="00E70A19">
        <w:rPr>
          <w:b/>
          <w:sz w:val="20"/>
          <w:szCs w:val="20"/>
        </w:rPr>
        <w:t xml:space="preserve"> ne demektir kısaca açıklayınız?</w:t>
      </w:r>
    </w:p>
    <w:p w:rsidR="0063502D" w:rsidRDefault="0063502D" w:rsidP="0063502D"/>
    <w:p w:rsidR="0063502D" w:rsidRDefault="0063502D" w:rsidP="0063502D"/>
    <w:p w:rsidR="0063502D" w:rsidRPr="00715B30" w:rsidRDefault="0063502D" w:rsidP="00715B30">
      <w:pPr>
        <w:jc w:val="both"/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 xml:space="preserve">6- </w:t>
      </w:r>
      <w:r w:rsidR="00A934BA" w:rsidRPr="00715B30">
        <w:rPr>
          <w:b/>
          <w:sz w:val="20"/>
          <w:szCs w:val="20"/>
        </w:rPr>
        <w:t xml:space="preserve">Peygamberimiz şöyle buyurmuştur: </w:t>
      </w:r>
      <w:r w:rsidRPr="00715B30">
        <w:rPr>
          <w:b/>
          <w:sz w:val="20"/>
          <w:szCs w:val="20"/>
        </w:rPr>
        <w:t>İnsan ölünce amel defteri kapanır. Ancak şu üçü bundan müstesnadır:</w:t>
      </w:r>
    </w:p>
    <w:p w:rsidR="00A934BA" w:rsidRPr="00715B30" w:rsidRDefault="00A934BA" w:rsidP="00715B30">
      <w:pPr>
        <w:jc w:val="both"/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>-</w:t>
      </w:r>
    </w:p>
    <w:p w:rsidR="00A934BA" w:rsidRPr="00715B30" w:rsidRDefault="00A934BA" w:rsidP="00715B30">
      <w:pPr>
        <w:jc w:val="both"/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>-</w:t>
      </w:r>
    </w:p>
    <w:p w:rsidR="00A934BA" w:rsidRPr="00715B30" w:rsidRDefault="00A934BA" w:rsidP="00715B30">
      <w:pPr>
        <w:jc w:val="both"/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>-</w:t>
      </w:r>
    </w:p>
    <w:p w:rsidR="00A934BA" w:rsidRDefault="00A934BA" w:rsidP="00715B30">
      <w:pPr>
        <w:jc w:val="both"/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>Hadisi tamamlayınız.</w:t>
      </w:r>
    </w:p>
    <w:p w:rsidR="00715B30" w:rsidRDefault="00715B30" w:rsidP="00715B30">
      <w:pPr>
        <w:jc w:val="both"/>
        <w:rPr>
          <w:b/>
          <w:sz w:val="20"/>
          <w:szCs w:val="20"/>
        </w:rPr>
      </w:pPr>
    </w:p>
    <w:p w:rsidR="006806B4" w:rsidRDefault="00715B30" w:rsidP="00715B30">
      <w:pPr>
        <w:jc w:val="both"/>
        <w:rPr>
          <w:sz w:val="20"/>
          <w:szCs w:val="20"/>
        </w:rPr>
      </w:pPr>
      <w:r w:rsidRPr="00715B30">
        <w:rPr>
          <w:b/>
          <w:sz w:val="20"/>
          <w:szCs w:val="20"/>
        </w:rPr>
        <w:t>7-</w:t>
      </w:r>
      <w:r>
        <w:rPr>
          <w:sz w:val="20"/>
          <w:szCs w:val="20"/>
        </w:rPr>
        <w:t>Mevlid törenlerinde okunan</w:t>
      </w:r>
      <w:r w:rsidR="006806B4">
        <w:rPr>
          <w:sz w:val="20"/>
          <w:szCs w:val="20"/>
        </w:rPr>
        <w:t>, peygamberimizi övmek amacıyla yazılmış</w:t>
      </w:r>
      <w:r>
        <w:rPr>
          <w:sz w:val="20"/>
          <w:szCs w:val="20"/>
        </w:rPr>
        <w:t xml:space="preserve"> ve Süleyman Çelebi tarafından yazılan eserin adı </w:t>
      </w:r>
      <w:proofErr w:type="gramStart"/>
      <w:r>
        <w:rPr>
          <w:sz w:val="20"/>
          <w:szCs w:val="20"/>
        </w:rPr>
        <w:t>……………………….</w:t>
      </w:r>
      <w:proofErr w:type="gramEnd"/>
      <w:r>
        <w:rPr>
          <w:sz w:val="20"/>
          <w:szCs w:val="20"/>
        </w:rPr>
        <w:t>tır.</w:t>
      </w:r>
    </w:p>
    <w:p w:rsidR="00715B30" w:rsidRPr="006806B4" w:rsidRDefault="00715B30" w:rsidP="00715B3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</w:t>
      </w:r>
      <w:proofErr w:type="gramEnd"/>
      <w:r>
        <w:rPr>
          <w:sz w:val="20"/>
          <w:szCs w:val="20"/>
        </w:rPr>
        <w:t xml:space="preserve"> Hz. Muhammed (sav)’ı anm</w:t>
      </w:r>
      <w:r w:rsidR="006806B4">
        <w:rPr>
          <w:sz w:val="20"/>
          <w:szCs w:val="20"/>
        </w:rPr>
        <w:t xml:space="preserve">ak, ona salat ve selam getirmek, Müslümanları bayram ve Cuma namazına çağırmak </w:t>
      </w:r>
      <w:r>
        <w:rPr>
          <w:sz w:val="20"/>
          <w:szCs w:val="20"/>
        </w:rPr>
        <w:t>ve ölenlerimizin ardından</w:t>
      </w:r>
      <w:r w:rsidR="006806B4">
        <w:rPr>
          <w:sz w:val="20"/>
          <w:szCs w:val="20"/>
        </w:rPr>
        <w:t xml:space="preserve"> kılınacak cenaze namazını haber vermek amacıyla minarelerde</w:t>
      </w:r>
      <w:r>
        <w:rPr>
          <w:sz w:val="20"/>
          <w:szCs w:val="20"/>
        </w:rPr>
        <w:t xml:space="preserve"> okunan </w:t>
      </w:r>
      <w:r w:rsidR="006806B4">
        <w:rPr>
          <w:sz w:val="20"/>
          <w:szCs w:val="20"/>
        </w:rPr>
        <w:t>duadır.</w:t>
      </w:r>
      <w:r>
        <w:rPr>
          <w:sz w:val="20"/>
          <w:szCs w:val="20"/>
        </w:rPr>
        <w:t xml:space="preserve"> </w:t>
      </w:r>
      <w:r w:rsidRPr="00715B30">
        <w:rPr>
          <w:b/>
          <w:sz w:val="20"/>
          <w:szCs w:val="20"/>
        </w:rPr>
        <w:t>Boşluğa yazılması gereken kelimeler nedir? Yazınız.</w:t>
      </w:r>
    </w:p>
    <w:p w:rsidR="00715B30" w:rsidRDefault="00715B30" w:rsidP="009E6FE2">
      <w:pPr>
        <w:jc w:val="both"/>
        <w:rPr>
          <w:sz w:val="20"/>
          <w:szCs w:val="20"/>
        </w:rPr>
      </w:pPr>
    </w:p>
    <w:p w:rsidR="00715B30" w:rsidRDefault="00715B30" w:rsidP="00E12CE8">
      <w:pPr>
        <w:rPr>
          <w:b/>
          <w:color w:val="000000" w:themeColor="text1"/>
          <w:sz w:val="20"/>
          <w:szCs w:val="20"/>
        </w:rPr>
      </w:pPr>
    </w:p>
    <w:p w:rsidR="00E12CE8" w:rsidRPr="00715B30" w:rsidRDefault="00E12CE8" w:rsidP="00E12CE8">
      <w:pPr>
        <w:rPr>
          <w:b/>
          <w:sz w:val="20"/>
          <w:szCs w:val="20"/>
        </w:rPr>
      </w:pPr>
      <w:r w:rsidRPr="00715B30">
        <w:rPr>
          <w:b/>
          <w:color w:val="000000" w:themeColor="text1"/>
          <w:sz w:val="20"/>
          <w:szCs w:val="20"/>
        </w:rPr>
        <w:t>‘‘</w:t>
      </w:r>
      <w:r w:rsidRPr="00715B30">
        <w:rPr>
          <w:color w:val="000000" w:themeColor="text1"/>
          <w:sz w:val="20"/>
          <w:szCs w:val="20"/>
        </w:rPr>
        <w:t xml:space="preserve">Ey iman edenler! Samimi bir </w:t>
      </w:r>
      <w:proofErr w:type="spellStart"/>
      <w:r w:rsidRPr="00715B30">
        <w:rPr>
          <w:color w:val="000000" w:themeColor="text1"/>
          <w:sz w:val="20"/>
          <w:szCs w:val="20"/>
        </w:rPr>
        <w:t>tevbe</w:t>
      </w:r>
      <w:proofErr w:type="spellEnd"/>
      <w:r w:rsidRPr="00715B30">
        <w:rPr>
          <w:color w:val="000000" w:themeColor="text1"/>
          <w:sz w:val="20"/>
          <w:szCs w:val="20"/>
        </w:rPr>
        <w:t xml:space="preserve"> ile Allah'a dönün. Umulur ki Rabbiniz sizin kötülüklerinizi örter…</w:t>
      </w:r>
      <w:r w:rsidRPr="00715B30">
        <w:rPr>
          <w:b/>
          <w:sz w:val="20"/>
          <w:szCs w:val="20"/>
        </w:rPr>
        <w:t>’’</w:t>
      </w:r>
      <w:proofErr w:type="spellStart"/>
      <w:r w:rsidRPr="00715B30">
        <w:rPr>
          <w:b/>
          <w:sz w:val="20"/>
          <w:szCs w:val="20"/>
        </w:rPr>
        <w:t>Tahrim</w:t>
      </w:r>
      <w:proofErr w:type="spellEnd"/>
      <w:r w:rsidRPr="00715B30">
        <w:rPr>
          <w:color w:val="000000" w:themeColor="text1"/>
          <w:sz w:val="20"/>
          <w:szCs w:val="20"/>
        </w:rPr>
        <w:t xml:space="preserve"> </w:t>
      </w:r>
      <w:r w:rsidRPr="00715B30">
        <w:rPr>
          <w:b/>
          <w:sz w:val="20"/>
          <w:szCs w:val="20"/>
        </w:rPr>
        <w:t>suresi 8. Ayet</w:t>
      </w:r>
    </w:p>
    <w:p w:rsidR="00E12CE8" w:rsidRPr="00715B30" w:rsidRDefault="00E12CE8" w:rsidP="00E12CE8">
      <w:pPr>
        <w:rPr>
          <w:b/>
          <w:sz w:val="20"/>
          <w:szCs w:val="20"/>
        </w:rPr>
      </w:pPr>
    </w:p>
    <w:p w:rsidR="00A934BA" w:rsidRPr="00715B30" w:rsidRDefault="00E12CE8" w:rsidP="00E12CE8">
      <w:pPr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 xml:space="preserve"> </w:t>
      </w:r>
      <w:r w:rsidR="00AF032F" w:rsidRPr="00715B30">
        <w:rPr>
          <w:b/>
          <w:sz w:val="20"/>
          <w:szCs w:val="20"/>
        </w:rPr>
        <w:t>‘‘</w:t>
      </w:r>
      <w:r w:rsidR="00AF032F" w:rsidRPr="00715B30">
        <w:rPr>
          <w:sz w:val="20"/>
          <w:szCs w:val="20"/>
        </w:rPr>
        <w:t>O</w:t>
      </w:r>
      <w:r w:rsidR="00A934BA" w:rsidRPr="00715B30">
        <w:rPr>
          <w:sz w:val="20"/>
          <w:szCs w:val="20"/>
        </w:rPr>
        <w:t xml:space="preserve">nlar bir kötülük yaptıklarında, ya da kendilerine zulmettiklerinde Allah'ı hatırlayıp günahlarından dolayı hemen </w:t>
      </w:r>
      <w:proofErr w:type="spellStart"/>
      <w:r w:rsidR="00A934BA" w:rsidRPr="00715B30">
        <w:rPr>
          <w:sz w:val="20"/>
          <w:szCs w:val="20"/>
        </w:rPr>
        <w:t>tevbe</w:t>
      </w:r>
      <w:proofErr w:type="spellEnd"/>
      <w:r w:rsidR="00A934BA" w:rsidRPr="00715B30">
        <w:rPr>
          <w:sz w:val="20"/>
          <w:szCs w:val="20"/>
        </w:rPr>
        <w:t>-istiğfar ederler. Zaten günahları Allah'tan başka kim bağışlayabilir ki! Bir de onlar, işledikleri kötülüklerde, bile bile ısrar etmezler</w:t>
      </w:r>
      <w:r w:rsidR="00AF032F" w:rsidRPr="00715B30">
        <w:rPr>
          <w:sz w:val="20"/>
          <w:szCs w:val="20"/>
        </w:rPr>
        <w:t xml:space="preserve">.’’ </w:t>
      </w:r>
      <w:r w:rsidR="00AF032F" w:rsidRPr="00715B30">
        <w:rPr>
          <w:b/>
          <w:sz w:val="20"/>
          <w:szCs w:val="20"/>
        </w:rPr>
        <w:t>Al-i İmran</w:t>
      </w:r>
      <w:r w:rsidR="00AF032F" w:rsidRPr="00715B30">
        <w:rPr>
          <w:sz w:val="20"/>
          <w:szCs w:val="20"/>
        </w:rPr>
        <w:t xml:space="preserve"> </w:t>
      </w:r>
      <w:r w:rsidR="00AF032F" w:rsidRPr="00715B30">
        <w:rPr>
          <w:b/>
          <w:sz w:val="20"/>
          <w:szCs w:val="20"/>
        </w:rPr>
        <w:t>suresi 135. Ayet</w:t>
      </w:r>
    </w:p>
    <w:p w:rsidR="00E12CE8" w:rsidRPr="00715B30" w:rsidRDefault="00E12CE8" w:rsidP="00E12CE8">
      <w:pPr>
        <w:rPr>
          <w:b/>
          <w:sz w:val="20"/>
          <w:szCs w:val="20"/>
        </w:rPr>
      </w:pPr>
    </w:p>
    <w:p w:rsidR="00AF032F" w:rsidRPr="00715B30" w:rsidRDefault="00AF032F" w:rsidP="0063502D">
      <w:pPr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>‘‘</w:t>
      </w:r>
      <w:proofErr w:type="spellStart"/>
      <w:r w:rsidRPr="00715B30">
        <w:rPr>
          <w:sz w:val="20"/>
          <w:szCs w:val="20"/>
        </w:rPr>
        <w:t>Âyetlerimize</w:t>
      </w:r>
      <w:proofErr w:type="spellEnd"/>
      <w:r w:rsidRPr="00715B30">
        <w:rPr>
          <w:sz w:val="20"/>
          <w:szCs w:val="20"/>
        </w:rPr>
        <w:t xml:space="preserve"> inananlar sana geldiğinde onlara de ki: Selâm size! Rabbiniz merhamet etmeyi kendisine yazdı. Gerçek şu ki: Sizden kim, bilmeyerek bir kötülük yapar, sonra ardından </w:t>
      </w:r>
      <w:proofErr w:type="spellStart"/>
      <w:r w:rsidRPr="00715B30">
        <w:rPr>
          <w:sz w:val="20"/>
          <w:szCs w:val="20"/>
        </w:rPr>
        <w:t>tevbe</w:t>
      </w:r>
      <w:proofErr w:type="spellEnd"/>
      <w:r w:rsidRPr="00715B30">
        <w:rPr>
          <w:sz w:val="20"/>
          <w:szCs w:val="20"/>
        </w:rPr>
        <w:t xml:space="preserve"> edip de kendini ıslah ederse, bilsin ki Allah çok bağışlayan, çok esirgeyendir.</w:t>
      </w:r>
      <w:r w:rsidRPr="00715B30">
        <w:rPr>
          <w:b/>
          <w:sz w:val="20"/>
          <w:szCs w:val="20"/>
        </w:rPr>
        <w:t xml:space="preserve">’’ </w:t>
      </w:r>
      <w:proofErr w:type="spellStart"/>
      <w:r w:rsidRPr="00715B30">
        <w:rPr>
          <w:b/>
          <w:sz w:val="20"/>
          <w:szCs w:val="20"/>
        </w:rPr>
        <w:t>En’am</w:t>
      </w:r>
      <w:proofErr w:type="spellEnd"/>
      <w:r w:rsidRPr="00715B30">
        <w:rPr>
          <w:sz w:val="20"/>
          <w:szCs w:val="20"/>
        </w:rPr>
        <w:t xml:space="preserve"> </w:t>
      </w:r>
      <w:r w:rsidRPr="00715B30">
        <w:rPr>
          <w:b/>
          <w:sz w:val="20"/>
          <w:szCs w:val="20"/>
        </w:rPr>
        <w:t>suresi 54. Ayet</w:t>
      </w:r>
    </w:p>
    <w:p w:rsidR="00E12CE8" w:rsidRPr="00715B30" w:rsidRDefault="00E12CE8" w:rsidP="0063502D">
      <w:pPr>
        <w:rPr>
          <w:b/>
          <w:sz w:val="20"/>
          <w:szCs w:val="20"/>
        </w:rPr>
      </w:pPr>
    </w:p>
    <w:p w:rsidR="00AF032F" w:rsidRDefault="00AF032F" w:rsidP="0063502D">
      <w:pPr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>‘‘</w:t>
      </w:r>
      <w:r w:rsidRPr="00715B30">
        <w:rPr>
          <w:sz w:val="20"/>
          <w:szCs w:val="20"/>
        </w:rPr>
        <w:t>De ki: 'Ey kendilerine kötülük edip aşırı giden kullarım! Allah'ın rahmetinden umudunuzu kesmeyin. Doğrusu Allah günahların hepsini bağışlar. Çünkü O, bağışlayandır, merhametlidir.</w:t>
      </w:r>
      <w:r w:rsidRPr="00715B30">
        <w:rPr>
          <w:b/>
          <w:sz w:val="20"/>
          <w:szCs w:val="20"/>
        </w:rPr>
        <w:t xml:space="preserve">'’ </w:t>
      </w:r>
      <w:proofErr w:type="spellStart"/>
      <w:r w:rsidRPr="00715B30">
        <w:rPr>
          <w:b/>
          <w:sz w:val="20"/>
          <w:szCs w:val="20"/>
        </w:rPr>
        <w:t>Zümer</w:t>
      </w:r>
      <w:proofErr w:type="spellEnd"/>
      <w:r w:rsidRPr="00715B30">
        <w:rPr>
          <w:b/>
          <w:sz w:val="20"/>
          <w:szCs w:val="20"/>
        </w:rPr>
        <w:t xml:space="preserve"> suresi 53. Ayet</w:t>
      </w:r>
    </w:p>
    <w:p w:rsidR="00715B30" w:rsidRPr="00715B30" w:rsidRDefault="00715B30" w:rsidP="0063502D">
      <w:pPr>
        <w:rPr>
          <w:b/>
          <w:sz w:val="20"/>
          <w:szCs w:val="20"/>
        </w:rPr>
      </w:pPr>
    </w:p>
    <w:p w:rsidR="00225C1E" w:rsidRPr="00715B30" w:rsidRDefault="00225C1E" w:rsidP="00225C1E">
      <w:pPr>
        <w:rPr>
          <w:b/>
          <w:sz w:val="20"/>
          <w:szCs w:val="20"/>
        </w:rPr>
      </w:pPr>
      <w:r w:rsidRPr="00715B30">
        <w:rPr>
          <w:sz w:val="20"/>
          <w:szCs w:val="20"/>
        </w:rPr>
        <w:t>‘‘Ancak tövbe edip durumlarını düzeltenler ve gerçeği açıkça ortaya koyanlar (lânetlenmekten) kurtulmuşlardır. Çünkü ben onların tövbelerini kabul ederim. Zira ben tövbeleri çok kabul edenim, çok merhamet edenim.</w:t>
      </w:r>
      <w:r w:rsidRPr="00715B30">
        <w:rPr>
          <w:b/>
          <w:sz w:val="20"/>
          <w:szCs w:val="20"/>
        </w:rPr>
        <w:t>’’ Bakara suresi 160. Ayet</w:t>
      </w:r>
    </w:p>
    <w:p w:rsidR="00225C1E" w:rsidRPr="00715B30" w:rsidRDefault="00225C1E" w:rsidP="0063502D">
      <w:pPr>
        <w:rPr>
          <w:b/>
          <w:sz w:val="20"/>
          <w:szCs w:val="20"/>
        </w:rPr>
      </w:pPr>
    </w:p>
    <w:p w:rsidR="00E12CE8" w:rsidRPr="00715B30" w:rsidRDefault="009E6FE2" w:rsidP="0063502D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25C1E" w:rsidRPr="00715B30">
        <w:rPr>
          <w:b/>
          <w:sz w:val="20"/>
          <w:szCs w:val="20"/>
        </w:rPr>
        <w:t>-</w:t>
      </w:r>
      <w:r w:rsidR="00E12CE8" w:rsidRPr="00715B30">
        <w:rPr>
          <w:b/>
          <w:sz w:val="20"/>
          <w:szCs w:val="20"/>
        </w:rPr>
        <w:t xml:space="preserve">Yukarıdaki ayetlerde </w:t>
      </w:r>
      <w:proofErr w:type="spellStart"/>
      <w:r w:rsidR="00225C1E" w:rsidRPr="00715B30">
        <w:rPr>
          <w:b/>
          <w:sz w:val="20"/>
          <w:szCs w:val="20"/>
        </w:rPr>
        <w:t>tevbeyi</w:t>
      </w:r>
      <w:proofErr w:type="spellEnd"/>
      <w:r w:rsidR="00225C1E" w:rsidRPr="00715B30">
        <w:rPr>
          <w:b/>
          <w:sz w:val="20"/>
          <w:szCs w:val="20"/>
        </w:rPr>
        <w:t xml:space="preserve"> kim kabul eder? Ve </w:t>
      </w:r>
      <w:proofErr w:type="spellStart"/>
      <w:r w:rsidR="00E12CE8" w:rsidRPr="00715B30">
        <w:rPr>
          <w:b/>
          <w:sz w:val="20"/>
          <w:szCs w:val="20"/>
        </w:rPr>
        <w:t>tevbenin</w:t>
      </w:r>
      <w:proofErr w:type="spellEnd"/>
      <w:r w:rsidR="00E12CE8" w:rsidRPr="00715B30">
        <w:rPr>
          <w:b/>
          <w:sz w:val="20"/>
          <w:szCs w:val="20"/>
        </w:rPr>
        <w:t xml:space="preserve"> </w:t>
      </w:r>
      <w:r w:rsidR="00225C1E" w:rsidRPr="00715B30">
        <w:rPr>
          <w:b/>
          <w:sz w:val="20"/>
          <w:szCs w:val="20"/>
        </w:rPr>
        <w:t>kabul edilmesi için insanın ne yapması gerekir? Maddeleyiniz</w:t>
      </w:r>
      <w:r w:rsidR="00225C1E" w:rsidRPr="00715B30">
        <w:rPr>
          <w:sz w:val="20"/>
          <w:szCs w:val="20"/>
        </w:rPr>
        <w:t>.</w:t>
      </w:r>
    </w:p>
    <w:p w:rsidR="00DB441B" w:rsidRPr="00715B30" w:rsidRDefault="00DB441B" w:rsidP="0063502D">
      <w:pPr>
        <w:rPr>
          <w:sz w:val="20"/>
          <w:szCs w:val="20"/>
        </w:rPr>
      </w:pPr>
    </w:p>
    <w:p w:rsidR="00DB441B" w:rsidRPr="00715B30" w:rsidRDefault="00DB441B" w:rsidP="0063502D">
      <w:pPr>
        <w:rPr>
          <w:sz w:val="20"/>
          <w:szCs w:val="20"/>
        </w:rPr>
      </w:pPr>
    </w:p>
    <w:p w:rsidR="00DB441B" w:rsidRPr="00715B30" w:rsidRDefault="00DB441B" w:rsidP="0063502D">
      <w:pPr>
        <w:rPr>
          <w:sz w:val="20"/>
          <w:szCs w:val="20"/>
        </w:rPr>
      </w:pPr>
    </w:p>
    <w:p w:rsidR="00DB441B" w:rsidRPr="00715B30" w:rsidRDefault="00DB441B" w:rsidP="0063502D">
      <w:pPr>
        <w:rPr>
          <w:sz w:val="20"/>
          <w:szCs w:val="20"/>
        </w:rPr>
      </w:pPr>
    </w:p>
    <w:p w:rsidR="00DB441B" w:rsidRPr="00715B30" w:rsidRDefault="00DB441B" w:rsidP="0063502D">
      <w:pPr>
        <w:rPr>
          <w:sz w:val="20"/>
          <w:szCs w:val="20"/>
        </w:rPr>
      </w:pPr>
    </w:p>
    <w:p w:rsidR="00DB441B" w:rsidRPr="00715B30" w:rsidRDefault="00A369F0" w:rsidP="0063502D">
      <w:pPr>
        <w:rPr>
          <w:b/>
          <w:sz w:val="20"/>
          <w:szCs w:val="20"/>
        </w:rPr>
      </w:pPr>
      <w:r w:rsidRPr="00715B30">
        <w:rPr>
          <w:sz w:val="20"/>
          <w:szCs w:val="20"/>
        </w:rPr>
        <w:t xml:space="preserve"> </w:t>
      </w:r>
      <w:r w:rsidR="00DB441B" w:rsidRPr="00715B30">
        <w:rPr>
          <w:sz w:val="20"/>
          <w:szCs w:val="20"/>
        </w:rPr>
        <w:t>‘‘O, rüzgârları rahmetinin önünde müjde olarak gönderendir. Nihayet rüzgârlar ağır bulutları yüklendiği vakit, onları ölü bir belde(</w:t>
      </w:r>
      <w:proofErr w:type="spellStart"/>
      <w:r w:rsidR="00DB441B" w:rsidRPr="00715B30">
        <w:rPr>
          <w:sz w:val="20"/>
          <w:szCs w:val="20"/>
        </w:rPr>
        <w:t>yi</w:t>
      </w:r>
      <w:proofErr w:type="spellEnd"/>
      <w:r w:rsidR="00DB441B" w:rsidRPr="00715B30">
        <w:rPr>
          <w:sz w:val="20"/>
          <w:szCs w:val="20"/>
        </w:rPr>
        <w:t xml:space="preserve"> diriltmek) için sevk ederiz de oraya suyu indiririz. Derken onunla türlü türlü meyveleri çıkarırız. İşte ölüleri de öyle çıkaracağız. Ola ki ibretle düşünürsünüz.’’ </w:t>
      </w:r>
      <w:proofErr w:type="spellStart"/>
      <w:r w:rsidR="00DB441B" w:rsidRPr="00715B30">
        <w:rPr>
          <w:b/>
          <w:sz w:val="20"/>
          <w:szCs w:val="20"/>
        </w:rPr>
        <w:t>A’raf</w:t>
      </w:r>
      <w:proofErr w:type="spellEnd"/>
      <w:r w:rsidR="00DB441B" w:rsidRPr="00715B30">
        <w:rPr>
          <w:b/>
          <w:sz w:val="20"/>
          <w:szCs w:val="20"/>
        </w:rPr>
        <w:t xml:space="preserve"> suresi 57. Ayet</w:t>
      </w:r>
    </w:p>
    <w:p w:rsidR="00A369F0" w:rsidRPr="00715B30" w:rsidRDefault="00A369F0" w:rsidP="0063502D">
      <w:pPr>
        <w:rPr>
          <w:b/>
          <w:sz w:val="20"/>
          <w:szCs w:val="20"/>
        </w:rPr>
      </w:pPr>
    </w:p>
    <w:p w:rsidR="00DB441B" w:rsidRPr="00715B30" w:rsidRDefault="00A369F0" w:rsidP="0063502D">
      <w:pPr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>‘‘</w:t>
      </w:r>
      <w:r w:rsidR="00DB441B" w:rsidRPr="00715B30">
        <w:rPr>
          <w:sz w:val="20"/>
          <w:szCs w:val="20"/>
        </w:rPr>
        <w:t>İnsan, bizim, kendisini az bir sudan (meniden) yarattığımızı görmedi mi ki, kalkmış apaçık bir düşman kesilmiştir. Bir de kendi yaratılışını unutarak bize bir örnek getirdi. Dedi ki: “Çürümüşlerken kemikleri kim diriltecek?” De ki: “Onları ilk defa var eden diriltecektir. O, her yaratılmışı hakkıyla bilendir.” O, sizin için yeşil ağaçtan ateş yaratandır. Şimdi siz ondan yakıp duruyorsunuz.</w:t>
      </w:r>
      <w:r w:rsidRPr="00715B30">
        <w:rPr>
          <w:sz w:val="20"/>
          <w:szCs w:val="20"/>
        </w:rPr>
        <w:t xml:space="preserve"> Gökleri ve yeri yaratan Allah’ın, onların benzerini yaratmaya gücü yetmez mi? Evet yeter. O, hakkıyla yaratandır, hakkıyla bilendir.</w:t>
      </w:r>
      <w:r w:rsidRPr="00715B30">
        <w:rPr>
          <w:b/>
          <w:sz w:val="20"/>
          <w:szCs w:val="20"/>
        </w:rPr>
        <w:t>’’ Yasin</w:t>
      </w:r>
      <w:r w:rsidRPr="00715B30">
        <w:rPr>
          <w:sz w:val="20"/>
          <w:szCs w:val="20"/>
        </w:rPr>
        <w:t xml:space="preserve"> </w:t>
      </w:r>
      <w:r w:rsidRPr="00715B30">
        <w:rPr>
          <w:b/>
          <w:sz w:val="20"/>
          <w:szCs w:val="20"/>
        </w:rPr>
        <w:t>suresi 77-81. Ayetler</w:t>
      </w:r>
    </w:p>
    <w:p w:rsidR="00A369F0" w:rsidRPr="00715B30" w:rsidRDefault="00A369F0" w:rsidP="0063502D">
      <w:pPr>
        <w:rPr>
          <w:b/>
          <w:sz w:val="20"/>
          <w:szCs w:val="20"/>
        </w:rPr>
      </w:pPr>
    </w:p>
    <w:p w:rsidR="00A369F0" w:rsidRPr="00715B30" w:rsidRDefault="00A369F0" w:rsidP="00A369F0">
      <w:pPr>
        <w:rPr>
          <w:sz w:val="20"/>
          <w:szCs w:val="20"/>
        </w:rPr>
      </w:pPr>
      <w:r w:rsidRPr="00715B30">
        <w:rPr>
          <w:sz w:val="20"/>
          <w:szCs w:val="20"/>
        </w:rPr>
        <w:t>"Gökleri ve yeri yaratan, bunları yaratmakla yorulmayan Allah’ın, ölüleri diriltmeye de gücünün yeteceğini düşünmezler mi? Evet, O her şeye kadirdir.”</w:t>
      </w:r>
      <w:proofErr w:type="spellStart"/>
      <w:r w:rsidRPr="00715B30">
        <w:rPr>
          <w:b/>
          <w:sz w:val="20"/>
          <w:szCs w:val="20"/>
        </w:rPr>
        <w:t>Ahkaf</w:t>
      </w:r>
      <w:proofErr w:type="spellEnd"/>
      <w:r w:rsidRPr="00715B30">
        <w:rPr>
          <w:b/>
          <w:sz w:val="20"/>
          <w:szCs w:val="20"/>
        </w:rPr>
        <w:t xml:space="preserve"> suresi 33. Ayet</w:t>
      </w:r>
      <w:r w:rsidRPr="00715B30">
        <w:rPr>
          <w:sz w:val="20"/>
          <w:szCs w:val="20"/>
        </w:rPr>
        <w:t xml:space="preserve"> </w:t>
      </w:r>
    </w:p>
    <w:p w:rsidR="00A369F0" w:rsidRPr="00715B30" w:rsidRDefault="00A369F0" w:rsidP="00A369F0">
      <w:pPr>
        <w:rPr>
          <w:sz w:val="20"/>
          <w:szCs w:val="20"/>
        </w:rPr>
      </w:pPr>
      <w:r w:rsidRPr="00715B30">
        <w:rPr>
          <w:sz w:val="20"/>
          <w:szCs w:val="20"/>
        </w:rPr>
        <w:t xml:space="preserve"> </w:t>
      </w:r>
    </w:p>
    <w:p w:rsidR="00A369F0" w:rsidRPr="00715B30" w:rsidRDefault="009E6FE2" w:rsidP="00A369F0">
      <w:pPr>
        <w:rPr>
          <w:b/>
          <w:sz w:val="20"/>
          <w:szCs w:val="20"/>
        </w:rPr>
      </w:pPr>
      <w:r>
        <w:rPr>
          <w:b/>
          <w:sz w:val="20"/>
          <w:szCs w:val="20"/>
        </w:rPr>
        <w:t>9-</w:t>
      </w:r>
      <w:r w:rsidR="00A369F0" w:rsidRPr="00715B30">
        <w:rPr>
          <w:b/>
          <w:sz w:val="20"/>
          <w:szCs w:val="20"/>
        </w:rPr>
        <w:t xml:space="preserve">Yukarıdaki ayetlerde neye vurgu yapılmaktadır? </w:t>
      </w:r>
    </w:p>
    <w:p w:rsidR="00A369F0" w:rsidRDefault="00A369F0" w:rsidP="0063502D">
      <w:pPr>
        <w:rPr>
          <w:sz w:val="20"/>
          <w:szCs w:val="20"/>
        </w:rPr>
      </w:pPr>
    </w:p>
    <w:p w:rsidR="009E6FE2" w:rsidRDefault="009E6FE2" w:rsidP="0063502D">
      <w:pPr>
        <w:rPr>
          <w:sz w:val="20"/>
          <w:szCs w:val="20"/>
        </w:rPr>
      </w:pPr>
    </w:p>
    <w:p w:rsidR="009E6FE2" w:rsidRDefault="009E6FE2" w:rsidP="0063502D">
      <w:pPr>
        <w:rPr>
          <w:sz w:val="20"/>
          <w:szCs w:val="20"/>
        </w:rPr>
      </w:pPr>
    </w:p>
    <w:p w:rsidR="009E6FE2" w:rsidRDefault="009E6FE2" w:rsidP="0063502D">
      <w:pPr>
        <w:rPr>
          <w:sz w:val="20"/>
          <w:szCs w:val="20"/>
        </w:rPr>
      </w:pPr>
    </w:p>
    <w:p w:rsidR="009E6FE2" w:rsidRDefault="009E6FE2" w:rsidP="0063502D">
      <w:pPr>
        <w:rPr>
          <w:sz w:val="20"/>
          <w:szCs w:val="20"/>
        </w:rPr>
      </w:pPr>
    </w:p>
    <w:p w:rsidR="009E6FE2" w:rsidRDefault="009E6FE2" w:rsidP="0063502D">
      <w:pPr>
        <w:rPr>
          <w:sz w:val="20"/>
          <w:szCs w:val="20"/>
        </w:rPr>
      </w:pPr>
    </w:p>
    <w:p w:rsidR="009E6FE2" w:rsidRPr="009E6FE2" w:rsidRDefault="009E6FE2" w:rsidP="0063502D">
      <w:pPr>
        <w:rPr>
          <w:b/>
          <w:sz w:val="20"/>
          <w:szCs w:val="20"/>
        </w:rPr>
      </w:pPr>
      <w:r w:rsidRPr="009E6FE2">
        <w:rPr>
          <w:b/>
          <w:sz w:val="20"/>
          <w:szCs w:val="20"/>
        </w:rPr>
        <w:t>10-Ölen bir Müslümana karşı ne gibi görevlerimiz vardır? Yazınız</w:t>
      </w:r>
    </w:p>
    <w:p w:rsidR="009E6FE2" w:rsidRDefault="009E6FE2" w:rsidP="0063502D">
      <w:pPr>
        <w:rPr>
          <w:b/>
          <w:sz w:val="20"/>
          <w:szCs w:val="20"/>
        </w:rPr>
      </w:pPr>
      <w:r w:rsidRPr="009E6FE2">
        <w:rPr>
          <w:sz w:val="20"/>
          <w:szCs w:val="20"/>
        </w:rPr>
        <w:t xml:space="preserve">Onlar; başlarına bir musibet gelince, </w:t>
      </w:r>
      <w:r w:rsidRPr="009E6FE2">
        <w:rPr>
          <w:sz w:val="20"/>
          <w:szCs w:val="20"/>
          <w:u w:val="single"/>
        </w:rPr>
        <w:t>“</w:t>
      </w:r>
      <w:proofErr w:type="spellStart"/>
      <w:r w:rsidRPr="009E6FE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innâ</w:t>
      </w:r>
      <w:proofErr w:type="spellEnd"/>
      <w:r w:rsidRPr="009E6FE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9E6FE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lillâhi</w:t>
      </w:r>
      <w:proofErr w:type="spellEnd"/>
      <w:r w:rsidRPr="009E6FE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ve </w:t>
      </w:r>
      <w:proofErr w:type="spellStart"/>
      <w:r w:rsidRPr="009E6FE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innâ</w:t>
      </w:r>
      <w:proofErr w:type="spellEnd"/>
      <w:r w:rsidRPr="009E6FE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9E6FE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ileyhi</w:t>
      </w:r>
      <w:proofErr w:type="spellEnd"/>
      <w:r w:rsidRPr="009E6FE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9E6FE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râciûn</w:t>
      </w:r>
      <w:proofErr w:type="spellEnd"/>
      <w:r w:rsidRPr="009E6FE2">
        <w:rPr>
          <w:sz w:val="20"/>
          <w:szCs w:val="20"/>
          <w:u w:val="single"/>
        </w:rPr>
        <w:t>”</w:t>
      </w:r>
      <w:r w:rsidRPr="009E6FE2">
        <w:rPr>
          <w:sz w:val="20"/>
          <w:szCs w:val="20"/>
        </w:rPr>
        <w:t xml:space="preserve"> derler. </w:t>
      </w:r>
      <w:r w:rsidRPr="009E6FE2">
        <w:rPr>
          <w:b/>
          <w:sz w:val="20"/>
          <w:szCs w:val="20"/>
        </w:rPr>
        <w:t>Bakara suresi 156.</w:t>
      </w:r>
      <w:proofErr w:type="gramStart"/>
      <w:r w:rsidRPr="009E6FE2">
        <w:rPr>
          <w:b/>
          <w:sz w:val="20"/>
          <w:szCs w:val="20"/>
        </w:rPr>
        <w:t>ayet  altı</w:t>
      </w:r>
      <w:proofErr w:type="gramEnd"/>
      <w:r w:rsidRPr="009E6FE2">
        <w:rPr>
          <w:b/>
          <w:sz w:val="20"/>
          <w:szCs w:val="20"/>
        </w:rPr>
        <w:t xml:space="preserve"> çizili yerin anlamını yazınız.</w:t>
      </w:r>
    </w:p>
    <w:p w:rsidR="009E6FE2" w:rsidRPr="009E6FE2" w:rsidRDefault="009E6FE2" w:rsidP="0063502D">
      <w:pPr>
        <w:rPr>
          <w:b/>
          <w:sz w:val="20"/>
          <w:szCs w:val="20"/>
        </w:rPr>
      </w:pPr>
    </w:p>
    <w:p w:rsidR="009E6FE2" w:rsidRPr="009E6FE2" w:rsidRDefault="009E6FE2" w:rsidP="0063502D">
      <w:pPr>
        <w:rPr>
          <w:b/>
          <w:sz w:val="20"/>
          <w:szCs w:val="20"/>
        </w:rPr>
      </w:pPr>
      <w:r w:rsidRPr="009E6FE2">
        <w:rPr>
          <w:b/>
          <w:sz w:val="20"/>
          <w:szCs w:val="20"/>
        </w:rPr>
        <w:t>-</w:t>
      </w:r>
    </w:p>
    <w:p w:rsidR="009E6FE2" w:rsidRPr="009E6FE2" w:rsidRDefault="009E6FE2" w:rsidP="0063502D">
      <w:pPr>
        <w:rPr>
          <w:b/>
          <w:sz w:val="20"/>
          <w:szCs w:val="20"/>
        </w:rPr>
      </w:pPr>
      <w:r w:rsidRPr="009E6FE2">
        <w:rPr>
          <w:b/>
          <w:sz w:val="20"/>
          <w:szCs w:val="20"/>
        </w:rPr>
        <w:t>-</w:t>
      </w:r>
    </w:p>
    <w:p w:rsidR="009E6FE2" w:rsidRPr="009E6FE2" w:rsidRDefault="009E6FE2" w:rsidP="0063502D">
      <w:pPr>
        <w:rPr>
          <w:b/>
          <w:sz w:val="20"/>
          <w:szCs w:val="20"/>
        </w:rPr>
      </w:pPr>
      <w:r w:rsidRPr="009E6FE2">
        <w:rPr>
          <w:b/>
          <w:sz w:val="20"/>
          <w:szCs w:val="20"/>
        </w:rPr>
        <w:t>-</w:t>
      </w:r>
    </w:p>
    <w:p w:rsidR="009E6FE2" w:rsidRDefault="009E6FE2" w:rsidP="0063502D">
      <w:pPr>
        <w:rPr>
          <w:b/>
          <w:sz w:val="20"/>
          <w:szCs w:val="20"/>
        </w:rPr>
      </w:pPr>
      <w:r w:rsidRPr="009E6FE2">
        <w:rPr>
          <w:b/>
          <w:sz w:val="20"/>
          <w:szCs w:val="20"/>
        </w:rPr>
        <w:t>-</w:t>
      </w:r>
    </w:p>
    <w:p w:rsidR="006806B4" w:rsidRDefault="006806B4" w:rsidP="0063502D">
      <w:pPr>
        <w:rPr>
          <w:b/>
          <w:sz w:val="20"/>
          <w:szCs w:val="20"/>
        </w:rPr>
      </w:pPr>
      <w:bookmarkStart w:id="0" w:name="_GoBack"/>
      <w:bookmarkEnd w:id="0"/>
    </w:p>
    <w:p w:rsidR="006806B4" w:rsidRDefault="006806B4" w:rsidP="0063502D">
      <w:pPr>
        <w:rPr>
          <w:b/>
          <w:sz w:val="20"/>
          <w:szCs w:val="20"/>
        </w:rPr>
      </w:pPr>
    </w:p>
    <w:p w:rsidR="006806B4" w:rsidRDefault="006806B4" w:rsidP="0063502D">
      <w:pPr>
        <w:rPr>
          <w:b/>
          <w:sz w:val="20"/>
          <w:szCs w:val="20"/>
        </w:rPr>
      </w:pPr>
    </w:p>
    <w:p w:rsidR="006806B4" w:rsidRDefault="006806B4" w:rsidP="006806B4">
      <w:pPr>
        <w:ind w:firstLine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Not : </w:t>
      </w:r>
      <w:r w:rsidRPr="00E70A19">
        <w:rPr>
          <w:sz w:val="20"/>
          <w:szCs w:val="20"/>
        </w:rPr>
        <w:t>Her</w:t>
      </w:r>
      <w:proofErr w:type="gramEnd"/>
      <w:r w:rsidRPr="00E70A19">
        <w:rPr>
          <w:sz w:val="20"/>
          <w:szCs w:val="20"/>
        </w:rPr>
        <w:t xml:space="preserve"> sorunun doğru cevabı </w:t>
      </w:r>
      <w:r>
        <w:rPr>
          <w:sz w:val="20"/>
          <w:szCs w:val="20"/>
        </w:rPr>
        <w:t>on</w:t>
      </w:r>
      <w:r w:rsidRPr="00E70A19">
        <w:rPr>
          <w:sz w:val="20"/>
          <w:szCs w:val="20"/>
        </w:rPr>
        <w:t xml:space="preserve"> (</w:t>
      </w:r>
      <w:r>
        <w:rPr>
          <w:sz w:val="20"/>
          <w:szCs w:val="20"/>
        </w:rPr>
        <w:t>10</w:t>
      </w:r>
      <w:r w:rsidRPr="00E70A19">
        <w:rPr>
          <w:sz w:val="20"/>
          <w:szCs w:val="20"/>
        </w:rPr>
        <w:t xml:space="preserve">) puandır. Süre </w:t>
      </w:r>
      <w:r>
        <w:rPr>
          <w:sz w:val="20"/>
          <w:szCs w:val="20"/>
        </w:rPr>
        <w:t>bir ders saatidir</w:t>
      </w:r>
      <w:r w:rsidRPr="00E70A19">
        <w:rPr>
          <w:sz w:val="20"/>
          <w:szCs w:val="20"/>
        </w:rPr>
        <w:t xml:space="preserve">. </w:t>
      </w:r>
      <w:r>
        <w:rPr>
          <w:sz w:val="20"/>
          <w:szCs w:val="20"/>
        </w:rPr>
        <w:t>Allah zihin açıklığı versin</w:t>
      </w:r>
      <w:r w:rsidRPr="00E70A19">
        <w:rPr>
          <w:sz w:val="20"/>
          <w:szCs w:val="20"/>
        </w:rPr>
        <w:t>.</w:t>
      </w:r>
    </w:p>
    <w:p w:rsidR="00F96C35" w:rsidRDefault="00F96C35" w:rsidP="006806B4">
      <w:pPr>
        <w:ind w:firstLine="360"/>
        <w:jc w:val="both"/>
        <w:rPr>
          <w:sz w:val="20"/>
          <w:szCs w:val="20"/>
        </w:rPr>
      </w:pPr>
    </w:p>
    <w:p w:rsidR="00F96C35" w:rsidRDefault="00F96C35" w:rsidP="006806B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Hatice TERZİOĞLU</w:t>
      </w:r>
    </w:p>
    <w:p w:rsidR="00F96C35" w:rsidRPr="00E70A19" w:rsidRDefault="00F96C35" w:rsidP="006806B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Din Kül. Ve </w:t>
      </w:r>
      <w:proofErr w:type="spellStart"/>
      <w:r>
        <w:rPr>
          <w:sz w:val="20"/>
          <w:szCs w:val="20"/>
        </w:rPr>
        <w:t>Ahl</w:t>
      </w:r>
      <w:proofErr w:type="spellEnd"/>
      <w:r>
        <w:rPr>
          <w:sz w:val="20"/>
          <w:szCs w:val="20"/>
        </w:rPr>
        <w:t xml:space="preserve">. Bil. </w:t>
      </w:r>
      <w:proofErr w:type="spellStart"/>
      <w:r>
        <w:rPr>
          <w:sz w:val="20"/>
          <w:szCs w:val="20"/>
        </w:rPr>
        <w:t>Öğrt</w:t>
      </w:r>
      <w:proofErr w:type="spellEnd"/>
      <w:r>
        <w:rPr>
          <w:sz w:val="20"/>
          <w:szCs w:val="20"/>
        </w:rPr>
        <w:t>.</w:t>
      </w:r>
    </w:p>
    <w:p w:rsidR="006806B4" w:rsidRPr="009E6FE2" w:rsidRDefault="006806B4" w:rsidP="0063502D">
      <w:pPr>
        <w:rPr>
          <w:b/>
          <w:sz w:val="20"/>
          <w:szCs w:val="20"/>
        </w:rPr>
      </w:pPr>
    </w:p>
    <w:sectPr w:rsidR="006806B4" w:rsidRPr="009E6FE2" w:rsidSect="006806B4">
      <w:type w:val="continuous"/>
      <w:pgSz w:w="11906" w:h="16838"/>
      <w:pgMar w:top="284" w:right="707" w:bottom="284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3B" w:rsidRDefault="00EB433B" w:rsidP="00930C89">
      <w:r>
        <w:separator/>
      </w:r>
    </w:p>
  </w:endnote>
  <w:endnote w:type="continuationSeparator" w:id="0">
    <w:p w:rsidR="00EB433B" w:rsidRDefault="00EB433B" w:rsidP="009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Kastler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89" w:rsidRDefault="00930C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89" w:rsidRDefault="00930C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89" w:rsidRDefault="00930C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3B" w:rsidRDefault="00EB433B" w:rsidP="00930C89">
      <w:r>
        <w:separator/>
      </w:r>
    </w:p>
  </w:footnote>
  <w:footnote w:type="continuationSeparator" w:id="0">
    <w:p w:rsidR="00EB433B" w:rsidRDefault="00EB433B" w:rsidP="0093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89" w:rsidRDefault="00930C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89" w:rsidRDefault="00930C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89" w:rsidRDefault="00930C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A49"/>
    <w:multiLevelType w:val="hybridMultilevel"/>
    <w:tmpl w:val="7CBEF69A"/>
    <w:lvl w:ilvl="0" w:tplc="09A447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CA570D"/>
    <w:multiLevelType w:val="hybridMultilevel"/>
    <w:tmpl w:val="998AD036"/>
    <w:lvl w:ilvl="0" w:tplc="E2E275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1849"/>
    <w:multiLevelType w:val="hybridMultilevel"/>
    <w:tmpl w:val="FA146D06"/>
    <w:lvl w:ilvl="0" w:tplc="6FAEEE1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8F2"/>
    <w:rsid w:val="00047690"/>
    <w:rsid w:val="001B0364"/>
    <w:rsid w:val="00225C1E"/>
    <w:rsid w:val="003C64E0"/>
    <w:rsid w:val="004C0379"/>
    <w:rsid w:val="0063502D"/>
    <w:rsid w:val="006806B4"/>
    <w:rsid w:val="00715B30"/>
    <w:rsid w:val="007210FD"/>
    <w:rsid w:val="008231AB"/>
    <w:rsid w:val="00930C89"/>
    <w:rsid w:val="00974068"/>
    <w:rsid w:val="009E6FE2"/>
    <w:rsid w:val="00A369F0"/>
    <w:rsid w:val="00A92816"/>
    <w:rsid w:val="00A934BA"/>
    <w:rsid w:val="00AC4E14"/>
    <w:rsid w:val="00AF032F"/>
    <w:rsid w:val="00BE48F2"/>
    <w:rsid w:val="00D61B33"/>
    <w:rsid w:val="00DB441B"/>
    <w:rsid w:val="00E12CE8"/>
    <w:rsid w:val="00EA503B"/>
    <w:rsid w:val="00EB433B"/>
    <w:rsid w:val="00F96C35"/>
    <w:rsid w:val="00FD77C3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CEE7"/>
  <w15:docId w15:val="{4B00AA82-1125-44FB-B04A-EAA7EE17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48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8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15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C64E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30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30C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30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30C8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5</cp:revision>
  <dcterms:created xsi:type="dcterms:W3CDTF">2016-11-25T22:08:00Z</dcterms:created>
  <dcterms:modified xsi:type="dcterms:W3CDTF">2018-08-28T11:48:00Z</dcterms:modified>
  <cp:category>www.HangiSoru.com</cp:category>
</cp:coreProperties>
</file>