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8B51F" w14:textId="77777777" w:rsidR="000D647D" w:rsidRDefault="004C18F9">
      <w:r>
        <w:rPr>
          <w:rFonts w:ascii="Verdana" w:hAnsi="Verdana"/>
          <w:color w:val="333333"/>
          <w:sz w:val="20"/>
          <w:szCs w:val="20"/>
          <w:shd w:val="clear" w:color="auto" w:fill="FAFAFA"/>
        </w:rPr>
        <w:t>ÖĞRENCİNİN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ADI 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SOYADI: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SINIFI : NO: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TC İNKILAP TARİHİ DERSİ II. DÖNEM II. YAZILI ORTAK SINAV SORULARI NOT: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1.Atatürk dönemi ülke nüfusunu arttırmak amacıyla alınan tedbirlerden 4 tanesini yazınız.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2. Kabotaj kanunu hangi tarihte kabul edildi ve getirilen düzenlemeyi yazınız.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3.Halkçılık İlkesi doğrultusunda yapılan inkılâplardan hangileri eşitliği sağlamak amacıyla yapılmıştır.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4Musul sorunu nasıl çözüme kavuşturmuştur başlangıcından sonuna kadar yapılan anlaşma ve gelişmeleriyle açıklayınız.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5.Balkan Antantı hangi tarihte kuruldu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Kuruluş sebebi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Katılımcı ülkeler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Katılmayan ülkeler ve katılmama gerekçeleri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6. Aşağıda verilen İnkılap hareketlerinin karşısına doğrudan ilgili olduğu Atatürk ilkesini yazınız. (10p)</w:t>
      </w:r>
      <w:r>
        <w:rPr>
          <w:rFonts w:ascii="Verdana" w:hAnsi="Verdana"/>
          <w:color w:val="333333"/>
          <w:sz w:val="20"/>
          <w:szCs w:val="20"/>
        </w:rPr>
        <w:br/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Tevhid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-i Tedrisat Kanunu ………………………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…….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Kadınlara milletvekili seçme ve seçilme hakkının verilmesi ……………………………..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I. Beş Yıllık Kalkınma Planı …………………………….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Kabotaj Kanunu’nun çıkarılması ……………………………..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Cumhuriyetin ilanı ……………………………....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Aşağıdaki testleri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cevalayınız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 10x4 40 puan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1. Türkiye Büyük Millet Meclisi'nde; hem meclis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hü¬kümeti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sistemi hem de kabine sistemi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uygulan¬mıştır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Bu iki sistemin uygulanması hangi olaylarla gerçekleşmiştir?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Meclis Hükümeti Kabine Sistemi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TBMM'nin kurulması Cumhuriyeti ilanı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B) Saltanatın kaldırılması Cumhuriyet'in ilanı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C) Cumhuriyet'in ilanı TBMM'nin kurulması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D) Halifeliğin kaldırılması TBMM'nin kurulması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E) l. Meşrutiyetin ilanı Kanun-i Esasi'nin hazırlanması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2. Cumhuriyetin ilk yıllarında yapılan yenilikler toplumun bazı kesimlerinde Halk Fırkasına karşı tepkileri artırıyordu. Terakkiperver Cumhuriyet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Fırkası’nın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</w:t>
      </w:r>
      <w:proofErr w:type="gram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muhafazakar</w:t>
      </w:r>
      <w:proofErr w:type="gram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bir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po¬litika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izlemesi rejim ve inkılâp karşıtlarının bu partide toplanmasına neden oldu. Bir müddet sonra da Şeyh Sait isyanı çıktı.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I. Bizzat Mustafa Kemal'in desteği ile kurulan Serbest Cumhuriyet Fırkası da zamanla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re¬jim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aleyhtarı kişilerin toplandığı bir parti haline geldi. Bu partinin kapanmasından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he¬men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sonra da Menemen Olayı gerçekleşti,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Yukarıdaki öncüller dikkate alındığında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aşa¬ğıdaki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yargılardan;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I. Çok partili hayata geçiş denemelerinin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ar¬dından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isyanlar çıkmıştır.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II. Çok partili hayata geçiş için henüz ortam müsait değildir.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III. Mustafa Kemal çok partili hayata geçişi desteklemiştir.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IV. Yapılan inkılâplarda bütün arkadaşları Mustafa Kemal'e destek vermiştir.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hangisine ya da hangilerine ulaşmak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müm¬kün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değildir?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l, II, IV B) l, IV, III C) Yalnız II D) Yalnız IV E) II, III, IV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lastRenderedPageBreak/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3. Yeni Türk devleti, Lozan Antlaşması'nın Boğazlar ile ilgili kararlarının egemenlik haklarını kısıtlaması nedeniyle, 1936'da ilgili devletler ile yeni bir antlaşma imzaladı. Bu antlaşma ile Boğazlar, Türkiye Cumhuriyeti Devleti'nin egemenliğine bırakıldı.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Aşağıdakilerden hangisinin bu gelişmeyi kolaylaştırıcı etken olduğu söylenebilir?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Türkiye'nin Milletler Cemiyeti'ne üye olması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B) Almanya ve İtalya'nın saldırgan politikalar izlemesi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C) Balkan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Antantı'nın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kurulması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D) 1929'da dünyada bir ekonomik kriz yaşanması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E) Türkiye'de cumhuriyetin ilan edilmesi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4. Aşağıdakilerden hangisi cumhuriyetçilik ilkesini tamamlayan bütünleyici ilkelerden biridir?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A-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Çağdaşçılık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B- Millî egemenlik C- Akılcılık ve bilimsellik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D- Milli birlik ve beraberlik E- İnsan ve insanlık sevgisi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5. 1921 Anayasası'nda, "Egemenlik kayıtsız şartsız millete aittir." hükmü yer almıştır.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Aşağıdaki gelişmelerden hangisi, yukarıdaki hüküm doğrultusunda yapılan bir uygulama değildir?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Cumhuriyet'in ilan edilmesi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B) Saltanatın kaldırılması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C) Osmanlı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Mebusan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Meclisi'nin kapatılması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D) Siyasal partilerin kurulması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E) TBMM'nin açılması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6. I. Liberal ekonomi sisteminin kabulü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II. Tarım reformunun yapılması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III. İş Bankasının kurulması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IV.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Sanayici,tüccar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ve esnafın desteklenmesi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V. Temel ve ağır yatırımları devletin yapması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İzmir İktisat Kongresi’nde kabul edilen yukarıdaki kararlardan hangisi “Devletçilik ilkesinin” temelini oluşturmuştur?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I B) II C) III D) IV E) V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7.Türk inkılabı gerçekleşirken yenilikler kademe kademe yapılmış birden bire yapılmamıştır 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Bu durumun nedeni aşağıdakilerden hangisidir?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Kadroların yetersizliği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B) Halkın yeniliklere hazır olmaması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C) Yenilikleri koruyacak güçlü bir ordunun olmaması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D) Türkiye’nin bazı yenilikleri geç öğrenmesi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E) Padişahın engellemeleri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8. I. Musul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Sorunu'nun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çözülmesi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II. Türkiye'nin Milletler Cemiyeti'ne üye olması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III. Balkan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Antantı'nm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oluşturulması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IV. Hatay'ın Anavatan'a katılması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lastRenderedPageBreak/>
        <w:t>Bu gelişmelerin oluş sırası aşağıdakilerden hangisidir?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II, I, III, IV B) I, IV, III, II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C) I, II, III, IV D) IV, III, I, II E) III, I, IV, II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9.Sakarya Savaşı'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ndan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sonra TBMM Hükümeti ile Fransa arasında yapılan Ankara Antlaşması'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yla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Türkiye'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güney sınırı çizilmiştir. Ancak bu antlaşma, Fransa'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nın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müttefiki olan İngiltere'yi tedirgin etmiştir.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İngiltere'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nin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tedirginliğinin nedeni aşağıdakilerden hangisidir?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Yunanlıların Sakarya'ya kadar ilerlemesi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B) Yeni Türk Devleti'nin daha güçlü hale gelmesi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C) Anlaşmazlıkların çok uluslu toplantılarda çözülmesi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D) Demokratik rejimlerin tehlikeye düşmesi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E) Hatay'ın Türkiye sınırları dışında kalması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10.Birinci Beş Yıllık Kalkınma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Plânı’nın</w:t>
      </w:r>
      <w:proofErr w:type="spellEnd"/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 hazırlanması ve yaşama geçirilmesi, aşağıdakilerden hangisinin göstergesidir?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A) Liberal bir ekonomik model uygulandığının</w:t>
      </w:r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B) Milli bankaların kurulduğunun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 xml:space="preserve">C) Ekonomide devletçiliğe </w:t>
      </w:r>
      <w:proofErr w:type="spellStart"/>
      <w:r>
        <w:rPr>
          <w:rFonts w:ascii="Verdana" w:hAnsi="Verdana"/>
          <w:color w:val="333333"/>
          <w:sz w:val="20"/>
          <w:szCs w:val="20"/>
          <w:shd w:val="clear" w:color="auto" w:fill="FAFAFA"/>
        </w:rPr>
        <w:t>yönelindiğinin</w:t>
      </w:r>
      <w:proofErr w:type="spellEnd"/>
      <w:r>
        <w:rPr>
          <w:rStyle w:val="apple-converted-space"/>
          <w:rFonts w:ascii="Verdana" w:hAnsi="Verdana"/>
          <w:color w:val="333333"/>
          <w:sz w:val="20"/>
          <w:szCs w:val="20"/>
          <w:shd w:val="clear" w:color="auto" w:fill="FAFAFA"/>
        </w:rPr>
        <w:t> 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D) II. Dünya Savaşı tehlikesinin yaklaştığının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  <w:shd w:val="clear" w:color="auto" w:fill="FAFAFA"/>
        </w:rPr>
        <w:t>E) Toprak reformunun sonuçsuz kaldığının</w:t>
      </w:r>
      <w:bookmarkStart w:id="0" w:name="_GoBack"/>
      <w:bookmarkEnd w:id="0"/>
      <w:r w:rsidR="00062467">
        <w:t xml:space="preserve"> </w:t>
      </w:r>
    </w:p>
    <w:sectPr w:rsidR="000D647D" w:rsidSect="00C83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49E46" w14:textId="77777777" w:rsidR="00AC640A" w:rsidRDefault="00AC640A" w:rsidP="00AC640A">
      <w:pPr>
        <w:spacing w:after="0" w:line="240" w:lineRule="auto"/>
      </w:pPr>
      <w:r>
        <w:separator/>
      </w:r>
    </w:p>
  </w:endnote>
  <w:endnote w:type="continuationSeparator" w:id="0">
    <w:p w14:paraId="3661BCEF" w14:textId="77777777" w:rsidR="00AC640A" w:rsidRDefault="00AC640A" w:rsidP="00AC6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C62C1" w14:textId="77777777" w:rsidR="00AC640A" w:rsidRDefault="00AC64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F095" w14:textId="77777777" w:rsidR="00AC640A" w:rsidRDefault="00AC64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8DE5A" w14:textId="77777777" w:rsidR="00AC640A" w:rsidRDefault="00AC64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A4702" w14:textId="77777777" w:rsidR="00AC640A" w:rsidRDefault="00AC640A" w:rsidP="00AC640A">
      <w:pPr>
        <w:spacing w:after="0" w:line="240" w:lineRule="auto"/>
      </w:pPr>
      <w:r>
        <w:separator/>
      </w:r>
    </w:p>
  </w:footnote>
  <w:footnote w:type="continuationSeparator" w:id="0">
    <w:p w14:paraId="15E2578A" w14:textId="77777777" w:rsidR="00AC640A" w:rsidRDefault="00AC640A" w:rsidP="00AC6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53239" w14:textId="77777777" w:rsidR="00AC640A" w:rsidRDefault="00AC64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C8F21" w14:textId="77777777" w:rsidR="00AC640A" w:rsidRDefault="00AC640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655B" w14:textId="77777777" w:rsidR="00AC640A" w:rsidRDefault="00AC64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A0E"/>
    <w:rsid w:val="00062467"/>
    <w:rsid w:val="000D647D"/>
    <w:rsid w:val="00214821"/>
    <w:rsid w:val="004C18F9"/>
    <w:rsid w:val="0082433B"/>
    <w:rsid w:val="00AC640A"/>
    <w:rsid w:val="00B81DDA"/>
    <w:rsid w:val="00B91A0E"/>
    <w:rsid w:val="00C83A89"/>
    <w:rsid w:val="00E5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03222"/>
  <w15:docId w15:val="{31273C2B-5A69-4CCF-B794-B8F8F675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A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C18F9"/>
  </w:style>
  <w:style w:type="character" w:styleId="Kpr">
    <w:name w:val="Hyperlink"/>
    <w:basedOn w:val="VarsaylanParagrafYazTipi"/>
    <w:uiPriority w:val="99"/>
    <w:unhideWhenUsed/>
    <w:rsid w:val="00B81DD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C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C640A"/>
  </w:style>
  <w:style w:type="paragraph" w:styleId="AltBilgi">
    <w:name w:val="footer"/>
    <w:basedOn w:val="Normal"/>
    <w:link w:val="AltBilgiChar"/>
    <w:uiPriority w:val="99"/>
    <w:semiHidden/>
    <w:unhideWhenUsed/>
    <w:rsid w:val="00AC6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C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4564</Characters>
  <Application>Microsoft Office Word</Application>
  <DocSecurity>4</DocSecurity>
  <Lines>38</Lines>
  <Paragraphs>10</Paragraphs>
  <ScaleCrop>false</ScaleCrop>
  <Manager/>
  <Company>~ By M.Baran ™ ~</Company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www.HangiSoru.com</dc:title>
  <dc:subject>www.HangiSoru.com</dc:subject>
  <dc:creator>Ali</dc:creator>
  <cp:keywords>www.HangiSoru.com</cp:keywords>
  <dc:description>www.HangiSoru.com</dc:description>
  <cp:lastModifiedBy>zubeyir.yoltay@hotmail.com</cp:lastModifiedBy>
  <cp:revision>2</cp:revision>
  <dcterms:created xsi:type="dcterms:W3CDTF">2018-08-31T20:21:00Z</dcterms:created>
  <dcterms:modified xsi:type="dcterms:W3CDTF">2018-08-31T20:21:00Z</dcterms:modified>
  <cp:category>www.HangiSoru.com</cp:category>
</cp:coreProperties>
</file>